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D" w:rsidRDefault="0083538F" w:rsidP="00E22A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4" type="#_x0000_t65" style="position:absolute;left:0;text-align:left;margin-left:243.75pt;margin-top:43.5pt;width:305.25pt;height:140.25pt;z-index:251670528;mso-width-relative:margin;mso-height-relative:margin">
            <v:textbox>
              <w:txbxContent>
                <w:p w:rsidR="0083538F" w:rsidRPr="0083538F" w:rsidRDefault="0083538F" w:rsidP="0083538F">
                  <w:pPr>
                    <w:rPr>
                      <w:b/>
                      <w:sz w:val="24"/>
                      <w:szCs w:val="24"/>
                    </w:rPr>
                  </w:pPr>
                  <w:r w:rsidRPr="0083538F">
                    <w:rPr>
                      <w:b/>
                      <w:sz w:val="24"/>
                      <w:szCs w:val="24"/>
                      <w:u w:val="single"/>
                    </w:rPr>
                    <w:t>For v vs. t graph:</w:t>
                  </w:r>
                </w:p>
                <w:p w:rsidR="0083538F" w:rsidRPr="0083538F" w:rsidRDefault="0083538F" w:rsidP="0083538F">
                  <w:pPr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83538F">
                    <w:rPr>
                      <w:sz w:val="24"/>
                      <w:szCs w:val="24"/>
                    </w:rPr>
                    <w:t xml:space="preserve">Slope = </w:t>
                  </w:r>
                  <w:r w:rsidRPr="0083538F">
                    <w:rPr>
                      <w:sz w:val="24"/>
                      <w:szCs w:val="24"/>
                    </w:rPr>
                    <w:tab/>
                  </w:r>
                </w:p>
                <w:p w:rsidR="0083538F" w:rsidRPr="0083538F" w:rsidRDefault="0083538F" w:rsidP="0083538F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83538F" w:rsidRPr="0083538F" w:rsidRDefault="0083538F" w:rsidP="0083538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 w:rsidRPr="0083538F">
                    <w:rPr>
                      <w:rFonts w:asciiTheme="minorHAnsi" w:eastAsia="+mn-ea" w:hAnsiTheme="minorHAnsi"/>
                    </w:rPr>
                    <w:t xml:space="preserve">Area under graph </w:t>
                  </w:r>
                  <w:r w:rsidRPr="0083538F">
                    <w:rPr>
                      <w:rFonts w:asciiTheme="minorHAnsi" w:hAnsiTheme="minorHAnsi"/>
                    </w:rPr>
                    <w:t>=</w:t>
                  </w:r>
                </w:p>
              </w:txbxContent>
            </v:textbox>
          </v:shape>
        </w:pict>
      </w:r>
      <w:r w:rsidRPr="001C65F8">
        <w:rPr>
          <w:noProof/>
          <w:lang w:eastAsia="zh-TW"/>
        </w:rPr>
        <w:pict>
          <v:shape id="_x0000_s1026" type="#_x0000_t65" style="position:absolute;left:0;text-align:left;margin-left:-7.15pt;margin-top:43.5pt;width:237.4pt;height:140.25pt;z-index:251660288;mso-width-relative:margin;mso-height-relative:margin">
            <v:textbox>
              <w:txbxContent>
                <w:p w:rsidR="0083538F" w:rsidRPr="0083538F" w:rsidRDefault="0083538F" w:rsidP="0083538F">
                  <w:pPr>
                    <w:rPr>
                      <w:b/>
                      <w:sz w:val="24"/>
                      <w:szCs w:val="24"/>
                    </w:rPr>
                  </w:pPr>
                  <w:r w:rsidRPr="0083538F">
                    <w:rPr>
                      <w:b/>
                      <w:sz w:val="24"/>
                      <w:szCs w:val="24"/>
                      <w:u w:val="single"/>
                    </w:rPr>
                    <w:t>For d vs. t graphs:</w:t>
                  </w:r>
                </w:p>
                <w:p w:rsidR="00000000" w:rsidRPr="0083538F" w:rsidRDefault="00F8725D" w:rsidP="0083538F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3538F">
                    <w:rPr>
                      <w:sz w:val="24"/>
                      <w:szCs w:val="24"/>
                    </w:rPr>
                    <w:t xml:space="preserve">Slope = </w:t>
                  </w:r>
                  <w:r w:rsidRPr="0083538F">
                    <w:rPr>
                      <w:sz w:val="24"/>
                      <w:szCs w:val="24"/>
                    </w:rPr>
                    <w:tab/>
                  </w:r>
                  <w:r w:rsidRPr="0083538F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3538F" w:rsidRPr="0083538F" w:rsidRDefault="0083538F" w:rsidP="0083538F">
                  <w:pPr>
                    <w:rPr>
                      <w:sz w:val="24"/>
                      <w:szCs w:val="24"/>
                    </w:rPr>
                  </w:pPr>
                  <w:r w:rsidRPr="0083538F">
                    <w:rPr>
                      <w:sz w:val="24"/>
                      <w:szCs w:val="24"/>
                    </w:rPr>
                    <w:tab/>
                  </w:r>
                  <w:r w:rsidRPr="0083538F">
                    <w:rPr>
                      <w:sz w:val="24"/>
                      <w:szCs w:val="24"/>
                    </w:rPr>
                    <w:tab/>
                  </w:r>
                  <w:r w:rsidRPr="0083538F">
                    <w:rPr>
                      <w:sz w:val="24"/>
                      <w:szCs w:val="24"/>
                    </w:rPr>
                    <w:tab/>
                  </w:r>
                </w:p>
                <w:p w:rsidR="00DE65F6" w:rsidRPr="00E22AFD" w:rsidRDefault="00DE65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2AFD" w:rsidRPr="001F6587">
        <w:rPr>
          <w:sz w:val="28"/>
          <w:szCs w:val="28"/>
          <w:u w:val="single"/>
        </w:rPr>
        <w:t>Unit 1: Kinematics in 1D</w:t>
      </w:r>
      <w:r w:rsidR="00E22AFD" w:rsidRPr="001F6587">
        <w:rPr>
          <w:sz w:val="24"/>
          <w:szCs w:val="24"/>
        </w:rPr>
        <w:br/>
      </w:r>
      <w:r w:rsidR="00222F35">
        <w:rPr>
          <w:sz w:val="24"/>
          <w:szCs w:val="24"/>
        </w:rPr>
        <w:t>Graphing Motion</w:t>
      </w:r>
    </w:p>
    <w:p w:rsidR="00E22AFD" w:rsidRDefault="00E22AFD"/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661BF1" w:rsidP="00E22AFD">
      <w:r>
        <w:rPr>
          <w:noProof/>
        </w:rPr>
        <w:pict>
          <v:group id="_x0000_s1062" style="position:absolute;margin-left:265pt;margin-top:15.3pt;width:183.75pt;height:62.7pt;z-index:251683840" coordorigin="6020,4755" coordsize="3675,17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6181;top:4755;width:0;height:1740" o:connectortype="straight" o:regroupid="1"/>
            <v:shape id="_x0000_s1053" type="#_x0000_t32" style="position:absolute;left:6020;top:6339;width:3675;height:0;flip:x" o:connectortype="straight" o:regroupid="1"/>
          </v:group>
        </w:pict>
      </w:r>
    </w:p>
    <w:p w:rsidR="00E22AFD" w:rsidRPr="00E22AFD" w:rsidRDefault="0083538F" w:rsidP="00E22AFD">
      <w:r>
        <w:rPr>
          <w:noProof/>
          <w:lang w:eastAsia="zh-TW"/>
        </w:rPr>
        <w:pict>
          <v:roundrect id="_x0000_s1032" style="position:absolute;margin-left:-12.4pt;margin-top:2.6pt;width:214.9pt;height:164.35pt;z-index:251666432;mso-width-relative:margin;mso-height-relative:margin" arcsize="10923f" fillcolor="white [3201]" strokecolor="black [3200]" strokeweight="1pt">
            <v:stroke dashstyle="dash"/>
            <v:shadow color="#868686"/>
            <v:textbox>
              <w:txbxContent>
                <w:p w:rsidR="0083538F" w:rsidRPr="0083538F" w:rsidRDefault="0083538F" w:rsidP="0083538F">
                  <w:pPr>
                    <w:rPr>
                      <w:sz w:val="24"/>
                      <w:szCs w:val="24"/>
                    </w:rPr>
                  </w:pPr>
                  <w:r w:rsidRPr="0083538F">
                    <w:rPr>
                      <w:bCs/>
                      <w:sz w:val="24"/>
                      <w:szCs w:val="24"/>
                    </w:rPr>
                    <w:t>Imagine a car at a stop light. When the light turns green it accelerates forward at a constant rate.</w:t>
                  </w:r>
                </w:p>
                <w:p w:rsidR="0083538F" w:rsidRPr="0083538F" w:rsidRDefault="0083538F" w:rsidP="0083538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3538F">
                    <w:rPr>
                      <w:bCs/>
                      <w:sz w:val="24"/>
                      <w:szCs w:val="24"/>
                    </w:rPr>
                    <w:t>Sketch d vs. t, v vs. t and a vs. t graphs of its motion.</w:t>
                  </w:r>
                  <w:proofErr w:type="gramEnd"/>
                  <w:r w:rsidRPr="0083538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E215E" w:rsidRPr="0083538F" w:rsidRDefault="008E215E" w:rsidP="00DE65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22AFD" w:rsidRPr="00E22AFD" w:rsidRDefault="00E22AFD" w:rsidP="00E22AFD"/>
    <w:p w:rsidR="00E22AFD" w:rsidRPr="00E22AFD" w:rsidRDefault="00661BF1" w:rsidP="00E22AFD">
      <w:r>
        <w:rPr>
          <w:noProof/>
        </w:rPr>
        <w:pict>
          <v:group id="_x0000_s1063" style="position:absolute;margin-left:265pt;margin-top:13.1pt;width:183.75pt;height:62.7pt;z-index:251684864" coordorigin="6020,4755" coordsize="3675,1740">
            <v:shape id="_x0000_s1064" type="#_x0000_t32" style="position:absolute;left:6181;top:4755;width:0;height:1740" o:connectortype="straight"/>
            <v:shape id="_x0000_s1065" type="#_x0000_t32" style="position:absolute;left:6020;top:6339;width:3675;height:0;flip:x" o:connectortype="straight"/>
          </v:group>
        </w:pict>
      </w:r>
    </w:p>
    <w:p w:rsidR="00E22AFD" w:rsidRPr="00E22AFD" w:rsidRDefault="00E22AFD" w:rsidP="00E22AFD"/>
    <w:p w:rsidR="00E22AFD" w:rsidRPr="00E22AFD" w:rsidRDefault="00E22AFD" w:rsidP="00E22AFD"/>
    <w:p w:rsidR="00E22AFD" w:rsidRDefault="00661BF1" w:rsidP="00E22AFD">
      <w:r>
        <w:rPr>
          <w:noProof/>
        </w:rPr>
        <w:pict>
          <v:group id="_x0000_s1066" style="position:absolute;margin-left:265pt;margin-top:10.3pt;width:183.75pt;height:62.7pt;z-index:251685888" coordorigin="6020,4755" coordsize="3675,1740">
            <v:shape id="_x0000_s1067" type="#_x0000_t32" style="position:absolute;left:6181;top:4755;width:0;height:1740" o:connectortype="straight"/>
            <v:shape id="_x0000_s1068" type="#_x0000_t32" style="position:absolute;left:6020;top:6339;width:3675;height:0;flip:x" o:connectortype="straight"/>
          </v:group>
        </w:pict>
      </w:r>
    </w:p>
    <w:p w:rsidR="00EB4AC8" w:rsidRDefault="00EB4AC8" w:rsidP="00E22AFD">
      <w:pPr>
        <w:jc w:val="center"/>
      </w:pPr>
    </w:p>
    <w:p w:rsidR="00E22AFD" w:rsidRDefault="00E22AFD" w:rsidP="00E22AFD">
      <w:pPr>
        <w:jc w:val="center"/>
      </w:pPr>
    </w:p>
    <w:p w:rsidR="008E215E" w:rsidRDefault="008E215E" w:rsidP="00E22AFD">
      <w:pPr>
        <w:jc w:val="center"/>
      </w:pPr>
    </w:p>
    <w:p w:rsidR="008E215E" w:rsidRDefault="00661BF1" w:rsidP="00E22AFD">
      <w:pPr>
        <w:jc w:val="center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172720</wp:posOffset>
            </wp:positionV>
            <wp:extent cx="3438525" cy="3781425"/>
            <wp:effectExtent l="19050" t="0" r="9525" b="0"/>
            <wp:wrapTight wrapText="bothSides">
              <wp:wrapPolygon edited="0">
                <wp:start x="-120" y="0"/>
                <wp:lineTo x="-120" y="21546"/>
                <wp:lineTo x="21660" y="21546"/>
                <wp:lineTo x="21660" y="0"/>
                <wp:lineTo x="-12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ysics-kinematics-CarGraph.avi"/>
                    <pic:cNvPicPr>
                      <a:picLocks noGrp="1" noRot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153670</wp:posOffset>
            </wp:positionV>
            <wp:extent cx="3819525" cy="3800475"/>
            <wp:effectExtent l="19050" t="0" r="9525" b="0"/>
            <wp:wrapTight wrapText="bothSides">
              <wp:wrapPolygon edited="0">
                <wp:start x="-108" y="0"/>
                <wp:lineTo x="-108" y="21546"/>
                <wp:lineTo x="21654" y="21546"/>
                <wp:lineTo x="21654" y="0"/>
                <wp:lineTo x="-10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ysics-Kinematics-CarCatchupGraph.avi"/>
                    <pic:cNvPicPr>
                      <a:picLocks noGrp="1" noRot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15E" w:rsidSect="008E2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489"/>
    <w:multiLevelType w:val="hybridMultilevel"/>
    <w:tmpl w:val="3A9CBD68"/>
    <w:lvl w:ilvl="0" w:tplc="0B54FB3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017E"/>
    <w:multiLevelType w:val="hybridMultilevel"/>
    <w:tmpl w:val="F836D75E"/>
    <w:lvl w:ilvl="0" w:tplc="A82C4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3A9C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2ADC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7E30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E87B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2E6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3AE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0A74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2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D6D45"/>
    <w:multiLevelType w:val="hybridMultilevel"/>
    <w:tmpl w:val="5FD4D91C"/>
    <w:lvl w:ilvl="0" w:tplc="B554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D07A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483A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AE9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502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DC01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D692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4645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7C22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00ABB"/>
    <w:multiLevelType w:val="hybridMultilevel"/>
    <w:tmpl w:val="94261D72"/>
    <w:lvl w:ilvl="0" w:tplc="FB0A3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6C9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85C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029A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E2F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62FD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EA4A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CC98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988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65A93"/>
    <w:multiLevelType w:val="hybridMultilevel"/>
    <w:tmpl w:val="1248A9E0"/>
    <w:lvl w:ilvl="0" w:tplc="69FA3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6B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8F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8C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8D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00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C8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F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98F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A30FEF"/>
    <w:multiLevelType w:val="hybridMultilevel"/>
    <w:tmpl w:val="FBFCB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1316"/>
    <w:multiLevelType w:val="hybridMultilevel"/>
    <w:tmpl w:val="08B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3494E"/>
    <w:multiLevelType w:val="hybridMultilevel"/>
    <w:tmpl w:val="FCC6DAD2"/>
    <w:lvl w:ilvl="0" w:tplc="6DE8B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ED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A0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28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44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811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87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8D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BA8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1D59AB"/>
    <w:multiLevelType w:val="hybridMultilevel"/>
    <w:tmpl w:val="9FC83B7A"/>
    <w:lvl w:ilvl="0" w:tplc="0BA4E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8C2C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226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AE2D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B48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BCDF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549C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C2F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3E72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E3AF6"/>
    <w:multiLevelType w:val="hybridMultilevel"/>
    <w:tmpl w:val="8286DB12"/>
    <w:lvl w:ilvl="0" w:tplc="C9E87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04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4F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46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22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48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3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8A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40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213015"/>
    <w:multiLevelType w:val="hybridMultilevel"/>
    <w:tmpl w:val="A3D24424"/>
    <w:lvl w:ilvl="0" w:tplc="973A2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6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7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A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A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A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9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2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6F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80849"/>
    <w:multiLevelType w:val="hybridMultilevel"/>
    <w:tmpl w:val="03C01AB6"/>
    <w:lvl w:ilvl="0" w:tplc="1B921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D25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AA2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8EF6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082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3C84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B0F7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DE6F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7CCE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851D9"/>
    <w:multiLevelType w:val="hybridMultilevel"/>
    <w:tmpl w:val="8264CB90"/>
    <w:lvl w:ilvl="0" w:tplc="0B54FB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8AB76">
      <w:start w:val="1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11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E2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EF8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A8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C74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89D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A26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9A25EE"/>
    <w:multiLevelType w:val="hybridMultilevel"/>
    <w:tmpl w:val="C090C550"/>
    <w:lvl w:ilvl="0" w:tplc="21C03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4AF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A3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C45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E3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8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E0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AC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A7D6C"/>
    <w:multiLevelType w:val="hybridMultilevel"/>
    <w:tmpl w:val="DBCEFA28"/>
    <w:lvl w:ilvl="0" w:tplc="84461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C8A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067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7C4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5EF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78F3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9AE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6C66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FC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AFD"/>
    <w:rsid w:val="001C65F8"/>
    <w:rsid w:val="00222F35"/>
    <w:rsid w:val="00334D73"/>
    <w:rsid w:val="00661BF1"/>
    <w:rsid w:val="0083538F"/>
    <w:rsid w:val="008E215E"/>
    <w:rsid w:val="00995022"/>
    <w:rsid w:val="00CA384B"/>
    <w:rsid w:val="00DE65F6"/>
    <w:rsid w:val="00E22AFD"/>
    <w:rsid w:val="00EB4AC8"/>
    <w:rsid w:val="00F8725D"/>
    <w:rsid w:val="00FA765C"/>
    <w:rsid w:val="00FD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52"/>
        <o:r id="V:Rule11" type="connector" idref="#_x0000_s1053"/>
        <o:r id="V:Rule16" type="connector" idref="#_x0000_s1064"/>
        <o:r id="V:Rule17" type="connector" idref="#_x0000_s1065"/>
        <o:r id="V:Rule18" type="connector" idref="#_x0000_s1067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5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6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8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8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School</cp:lastModifiedBy>
  <cp:revision>3</cp:revision>
  <dcterms:created xsi:type="dcterms:W3CDTF">2008-10-07T06:13:00Z</dcterms:created>
  <dcterms:modified xsi:type="dcterms:W3CDTF">2008-10-07T06:26:00Z</dcterms:modified>
</cp:coreProperties>
</file>