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C" w:rsidRPr="002A65B1" w:rsidRDefault="0005583C" w:rsidP="0005583C">
      <w:pPr>
        <w:rPr>
          <w:b/>
          <w:i/>
          <w:sz w:val="32"/>
          <w:szCs w:val="32"/>
          <w:lang w:val="en-CA"/>
        </w:rPr>
      </w:pPr>
      <w:r w:rsidRPr="002A65B1">
        <w:rPr>
          <w:b/>
          <w:i/>
          <w:sz w:val="32"/>
          <w:szCs w:val="32"/>
          <w:lang w:val="en-CA"/>
        </w:rPr>
        <w:t xml:space="preserve">How can you identify a perfect </w:t>
      </w:r>
      <w:r>
        <w:rPr>
          <w:b/>
          <w:i/>
          <w:sz w:val="32"/>
          <w:szCs w:val="32"/>
          <w:lang w:val="en-CA"/>
        </w:rPr>
        <w:t>square?</w:t>
      </w:r>
    </w:p>
    <w:p w:rsidR="0005583C" w:rsidRPr="0005583C" w:rsidRDefault="0005583C" w:rsidP="0005583C">
      <w:pPr>
        <w:pStyle w:val="NoSpacing"/>
        <w:numPr>
          <w:ilvl w:val="0"/>
          <w:numId w:val="1"/>
        </w:numPr>
        <w:jc w:val="both"/>
      </w:pPr>
      <w:r w:rsidRPr="00EF789F">
        <w:rPr>
          <w:lang w:val="en-CA"/>
        </w:rPr>
        <w:t xml:space="preserve">Use </w:t>
      </w:r>
      <w:r>
        <w:rPr>
          <w:lang w:val="en-CA"/>
        </w:rPr>
        <w:t xml:space="preserve">the </w:t>
      </w:r>
      <w:r w:rsidRPr="00EF789F">
        <w:rPr>
          <w:lang w:val="en-CA"/>
        </w:rPr>
        <w:t>squ</w:t>
      </w:r>
      <w:r>
        <w:rPr>
          <w:lang w:val="en-CA"/>
        </w:rPr>
        <w:t xml:space="preserve">are tile sheet on the second page and some colour pencils/crayons, </w:t>
      </w:r>
      <w:r w:rsidRPr="00EF789F">
        <w:rPr>
          <w:lang w:val="en-CA"/>
        </w:rPr>
        <w:t xml:space="preserve">to make five rectangles with the dimensions shown.  </w:t>
      </w:r>
      <w:r>
        <w:t xml:space="preserve">  </w:t>
      </w:r>
      <w:r w:rsidRPr="0005583C">
        <w:rPr>
          <w:lang w:val="en-CA"/>
        </w:rPr>
        <w:t>What is the area of each rectangle?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</w:tblGrid>
      <w:tr w:rsidR="0005583C" w:rsidTr="0005583C">
        <w:trPr>
          <w:trHeight w:val="408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Length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Width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 xml:space="preserve">Colour 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Area</w:t>
            </w: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5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3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8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2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9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1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4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3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408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9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4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</w:tbl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Pr="00EF789F" w:rsidRDefault="0005583C" w:rsidP="0005583C">
      <w:pPr>
        <w:pStyle w:val="NoSpacing"/>
        <w:jc w:val="both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 xml:space="preserve">Try to rearrange the tiles </w:t>
      </w:r>
      <w:r>
        <w:rPr>
          <w:lang w:val="en-CA"/>
        </w:rPr>
        <w:t xml:space="preserve">(re-draw) </w:t>
      </w:r>
      <w:r w:rsidRPr="00EF789F">
        <w:rPr>
          <w:lang w:val="en-CA"/>
        </w:rPr>
        <w:t>in ea</w:t>
      </w:r>
      <w:r>
        <w:rPr>
          <w:lang w:val="en-CA"/>
        </w:rPr>
        <w:t xml:space="preserve">ch rectangle to make a square. </w:t>
      </w:r>
      <w:r>
        <w:rPr>
          <w:lang w:val="en-CA"/>
        </w:rPr>
        <w:tab/>
      </w:r>
    </w:p>
    <w:p w:rsidR="0005583C" w:rsidRPr="0005583C" w:rsidRDefault="0005583C" w:rsidP="0005583C">
      <w:pPr>
        <w:pStyle w:val="NoSpacing"/>
        <w:ind w:left="720"/>
      </w:pPr>
      <w:r>
        <w:rPr>
          <w:lang w:val="en-CA"/>
        </w:rPr>
        <w:t>The area must stay the same!</w:t>
      </w:r>
    </w:p>
    <w:p w:rsidR="0005583C" w:rsidRPr="00EF789F" w:rsidRDefault="0005583C" w:rsidP="0005583C">
      <w:pPr>
        <w:pStyle w:val="NoSpacing"/>
        <w:ind w:left="720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Which rectangles can you make into squares?</w:t>
      </w:r>
    </w:p>
    <w:p w:rsidR="0005583C" w:rsidRDefault="0005583C" w:rsidP="0005583C">
      <w:pPr>
        <w:pStyle w:val="NoSpacing"/>
        <w:ind w:left="1440"/>
        <w:rPr>
          <w:lang w:val="en-CA"/>
        </w:rPr>
      </w:pPr>
    </w:p>
    <w:p w:rsidR="0005583C" w:rsidRPr="00EF789F" w:rsidRDefault="0005583C" w:rsidP="0005583C">
      <w:pPr>
        <w:pStyle w:val="NoSpacing"/>
        <w:ind w:left="1440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What is the side length of each square?</w:t>
      </w:r>
    </w:p>
    <w:p w:rsidR="0005583C" w:rsidRPr="0005583C" w:rsidRDefault="0005583C" w:rsidP="0005583C">
      <w:pPr>
        <w:pStyle w:val="NoSpacing"/>
        <w:ind w:left="2160"/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How is the area of each square related to its side length?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2A65B1" w:rsidRDefault="0005583C" w:rsidP="0005583C">
      <w:pPr>
        <w:pStyle w:val="NoSpacing"/>
      </w:pPr>
    </w:p>
    <w:p w:rsidR="0005583C" w:rsidRPr="00EF789F" w:rsidRDefault="0005583C" w:rsidP="0005583C">
      <w:pPr>
        <w:pStyle w:val="NoSpacing"/>
        <w:ind w:left="2160"/>
      </w:pPr>
    </w:p>
    <w:p w:rsid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Choose three perfect square and three non-perfect squares.</w:t>
      </w:r>
      <w:r>
        <w:t xml:space="preserve">  Express each as a product of prime numbers. </w:t>
      </w: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For each number, how many times does each prime factor appear?  Compa</w:t>
      </w:r>
      <w:r>
        <w:rPr>
          <w:lang w:val="en-CA"/>
        </w:rPr>
        <w:t>re your results with a partner</w:t>
      </w:r>
      <w:r w:rsidRPr="00EF789F">
        <w:rPr>
          <w:lang w:val="en-CA"/>
        </w:rPr>
        <w:t xml:space="preserve">.  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What do all the perfect squares have in common?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EF789F" w:rsidRDefault="00546A74" w:rsidP="0005583C">
      <w:pPr>
        <w:pStyle w:val="NoSpacing"/>
        <w:numPr>
          <w:ilvl w:val="0"/>
          <w:numId w:val="1"/>
        </w:numPr>
      </w:pPr>
      <w:r>
        <w:rPr>
          <w:lang w:val="en-CA"/>
        </w:rPr>
        <w:t xml:space="preserve">What </w:t>
      </w:r>
      <w:proofErr w:type="gramStart"/>
      <w:r>
        <w:rPr>
          <w:lang w:val="en-CA"/>
        </w:rPr>
        <w:t>do</w:t>
      </w:r>
      <w:proofErr w:type="gramEnd"/>
      <w:r>
        <w:rPr>
          <w:lang w:val="en-CA"/>
        </w:rPr>
        <w:t xml:space="preserve"> </w:t>
      </w:r>
      <w:r w:rsidR="0005583C" w:rsidRPr="00EF789F">
        <w:rPr>
          <w:lang w:val="en-CA"/>
        </w:rPr>
        <w:t>all the non-perfect square have in common?</w:t>
      </w:r>
    </w:p>
    <w:p w:rsidR="009801E3" w:rsidRDefault="009801E3">
      <w:bookmarkStart w:id="0" w:name="_GoBack"/>
      <w:bookmarkEnd w:id="0"/>
    </w:p>
    <w:sectPr w:rsidR="009801E3" w:rsidSect="00055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72E"/>
    <w:multiLevelType w:val="hybridMultilevel"/>
    <w:tmpl w:val="5E1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C"/>
    <w:rsid w:val="0005583C"/>
    <w:rsid w:val="00546A74"/>
    <w:rsid w:val="009801E3"/>
    <w:rsid w:val="00D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3C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583C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3C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583C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School District 45 (West Vancouver)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2014-01-29T17:04:00Z</dcterms:created>
  <dcterms:modified xsi:type="dcterms:W3CDTF">2014-01-29T17:19:00Z</dcterms:modified>
</cp:coreProperties>
</file>