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C4" w:rsidRPr="00882B14" w:rsidRDefault="009547C4" w:rsidP="00C435F9">
      <w:pPr>
        <w:pStyle w:val="NoSpacing"/>
        <w:jc w:val="center"/>
        <w:rPr>
          <w:b/>
          <w:sz w:val="24"/>
          <w:szCs w:val="24"/>
        </w:rPr>
      </w:pPr>
      <w:proofErr w:type="gramStart"/>
      <w:r w:rsidRPr="00882B14">
        <w:rPr>
          <w:b/>
          <w:sz w:val="24"/>
          <w:szCs w:val="24"/>
        </w:rPr>
        <w:t>Evolution.</w:t>
      </w:r>
      <w:proofErr w:type="gramEnd"/>
      <w:r w:rsidRPr="00882B14">
        <w:rPr>
          <w:b/>
          <w:sz w:val="24"/>
          <w:szCs w:val="24"/>
        </w:rPr>
        <w:t xml:space="preserve"> Hardy-Weinberg Lab</w:t>
      </w:r>
    </w:p>
    <w:p w:rsidR="009547C4" w:rsidRPr="00882B14" w:rsidRDefault="009547C4" w:rsidP="00C435F9">
      <w:pPr>
        <w:pStyle w:val="NoSpacing"/>
        <w:jc w:val="center"/>
        <w:rPr>
          <w:sz w:val="24"/>
          <w:szCs w:val="24"/>
        </w:rPr>
      </w:pPr>
      <w:proofErr w:type="gramStart"/>
      <w:r w:rsidRPr="00882B14">
        <w:rPr>
          <w:sz w:val="24"/>
          <w:szCs w:val="24"/>
        </w:rPr>
        <w:t xml:space="preserve">Adapted from:  </w:t>
      </w:r>
      <w:r w:rsidRPr="00882B14">
        <w:rPr>
          <w:sz w:val="24"/>
          <w:szCs w:val="24"/>
        </w:rPr>
        <w:t>Miller, K., Levine, J. (2004).</w:t>
      </w:r>
      <w:proofErr w:type="gramEnd"/>
      <w:r w:rsidRPr="00882B14">
        <w:rPr>
          <w:sz w:val="24"/>
          <w:szCs w:val="24"/>
        </w:rPr>
        <w:t xml:space="preserve"> </w:t>
      </w:r>
      <w:proofErr w:type="gramStart"/>
      <w:r w:rsidRPr="00882B14">
        <w:rPr>
          <w:sz w:val="24"/>
          <w:szCs w:val="24"/>
        </w:rPr>
        <w:t>Biology.</w:t>
      </w:r>
      <w:proofErr w:type="gramEnd"/>
      <w:r w:rsidRPr="00882B14">
        <w:rPr>
          <w:sz w:val="24"/>
          <w:szCs w:val="24"/>
        </w:rPr>
        <w:t xml:space="preserve"> Boston, MA: Pearson Prentice Hall.</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b/>
          <w:sz w:val="24"/>
          <w:szCs w:val="24"/>
        </w:rPr>
        <w:t xml:space="preserve">Background:  </w:t>
      </w:r>
      <w:r w:rsidRPr="00882B14">
        <w:rPr>
          <w:sz w:val="24"/>
          <w:szCs w:val="24"/>
        </w:rPr>
        <w:t xml:space="preserve">Microevolution is the study of the change in the frequency of an allele in a population from one generation to the next. Mathematicians Hardy and Weinberg explained how an allele could change in a population by first showing how it would not change, the Hardy-Weinberg principle.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The Hardy-Weinberg principle states that the frequency of an allele in a population should not change from one generation to the next. This depends on five conditions: </w:t>
      </w:r>
    </w:p>
    <w:p w:rsidR="00813846" w:rsidRPr="00882B14" w:rsidRDefault="00813846" w:rsidP="009547C4">
      <w:pPr>
        <w:pStyle w:val="NoSpacing"/>
        <w:rPr>
          <w:sz w:val="24"/>
          <w:szCs w:val="24"/>
        </w:rPr>
      </w:pPr>
    </w:p>
    <w:p w:rsidR="009547C4" w:rsidRPr="00882B14" w:rsidRDefault="009547C4" w:rsidP="00907823">
      <w:pPr>
        <w:pStyle w:val="NoSpacing"/>
        <w:ind w:left="720"/>
        <w:rPr>
          <w:sz w:val="24"/>
          <w:szCs w:val="24"/>
        </w:rPr>
      </w:pPr>
      <w:r w:rsidRPr="00882B14">
        <w:rPr>
          <w:sz w:val="24"/>
          <w:szCs w:val="24"/>
        </w:rPr>
        <w:t xml:space="preserve">1. No mutation </w:t>
      </w:r>
    </w:p>
    <w:p w:rsidR="009547C4" w:rsidRPr="00882B14" w:rsidRDefault="009547C4" w:rsidP="00907823">
      <w:pPr>
        <w:pStyle w:val="NoSpacing"/>
        <w:ind w:left="720"/>
        <w:rPr>
          <w:sz w:val="24"/>
          <w:szCs w:val="24"/>
        </w:rPr>
      </w:pPr>
      <w:r w:rsidRPr="00882B14">
        <w:rPr>
          <w:sz w:val="24"/>
          <w:szCs w:val="24"/>
        </w:rPr>
        <w:t xml:space="preserve">2. No natural selection </w:t>
      </w:r>
    </w:p>
    <w:p w:rsidR="009547C4" w:rsidRPr="00882B14" w:rsidRDefault="009547C4" w:rsidP="00907823">
      <w:pPr>
        <w:pStyle w:val="NoSpacing"/>
        <w:ind w:left="720"/>
        <w:rPr>
          <w:sz w:val="24"/>
          <w:szCs w:val="24"/>
        </w:rPr>
      </w:pPr>
      <w:r w:rsidRPr="00882B14">
        <w:rPr>
          <w:sz w:val="24"/>
          <w:szCs w:val="24"/>
        </w:rPr>
        <w:t xml:space="preserve">3. No immigration or emigration </w:t>
      </w:r>
      <w:bookmarkStart w:id="0" w:name="_GoBack"/>
      <w:bookmarkEnd w:id="0"/>
    </w:p>
    <w:p w:rsidR="009547C4" w:rsidRPr="00882B14" w:rsidRDefault="009547C4" w:rsidP="00907823">
      <w:pPr>
        <w:pStyle w:val="NoSpacing"/>
        <w:ind w:left="720"/>
        <w:rPr>
          <w:sz w:val="24"/>
          <w:szCs w:val="24"/>
        </w:rPr>
      </w:pPr>
      <w:r w:rsidRPr="00882B14">
        <w:rPr>
          <w:sz w:val="24"/>
          <w:szCs w:val="24"/>
        </w:rPr>
        <w:t xml:space="preserve">4. No mating selection </w:t>
      </w:r>
    </w:p>
    <w:p w:rsidR="009547C4" w:rsidRPr="00882B14" w:rsidRDefault="009547C4" w:rsidP="00907823">
      <w:pPr>
        <w:pStyle w:val="NoSpacing"/>
        <w:ind w:left="720"/>
        <w:rPr>
          <w:sz w:val="24"/>
          <w:szCs w:val="24"/>
        </w:rPr>
      </w:pPr>
      <w:r w:rsidRPr="00882B14">
        <w:rPr>
          <w:sz w:val="24"/>
          <w:szCs w:val="24"/>
        </w:rPr>
        <w:t xml:space="preserve">5. It must be a large population to avoid the affect to genetic drift.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They developed the following equations for a single locus two allele trait: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       </w:t>
      </w:r>
      <w:r w:rsidRPr="00882B14">
        <w:rPr>
          <w:sz w:val="24"/>
          <w:szCs w:val="24"/>
        </w:rPr>
        <w:tab/>
      </w:r>
      <w:r w:rsidRPr="00882B14">
        <w:rPr>
          <w:sz w:val="24"/>
          <w:szCs w:val="24"/>
        </w:rPr>
        <w:tab/>
      </w:r>
      <w:r w:rsidR="00813846" w:rsidRPr="00882B14">
        <w:rPr>
          <w:sz w:val="24"/>
          <w:szCs w:val="24"/>
        </w:rPr>
        <w:t xml:space="preserve">                                        p</w:t>
      </w:r>
      <w:r w:rsidRPr="00882B14">
        <w:rPr>
          <w:sz w:val="24"/>
          <w:szCs w:val="24"/>
          <w:vertAlign w:val="superscript"/>
        </w:rPr>
        <w:t>2</w:t>
      </w:r>
      <w:r w:rsidRPr="00882B14">
        <w:rPr>
          <w:sz w:val="24"/>
          <w:szCs w:val="24"/>
        </w:rPr>
        <w:t xml:space="preserve"> + 2pq + q</w:t>
      </w:r>
      <w:r w:rsidRPr="00882B14">
        <w:rPr>
          <w:sz w:val="24"/>
          <w:szCs w:val="24"/>
          <w:vertAlign w:val="superscript"/>
        </w:rPr>
        <w:t>2</w:t>
      </w:r>
      <w:r w:rsidRPr="00882B14">
        <w:rPr>
          <w:sz w:val="24"/>
          <w:szCs w:val="24"/>
        </w:rPr>
        <w:t xml:space="preserve"> =</w:t>
      </w:r>
      <w:r w:rsidR="00813846" w:rsidRPr="00882B14">
        <w:rPr>
          <w:sz w:val="24"/>
          <w:szCs w:val="24"/>
        </w:rPr>
        <w:t xml:space="preserve"> 1</w:t>
      </w:r>
      <w:r w:rsidRPr="00882B14">
        <w:rPr>
          <w:sz w:val="24"/>
          <w:szCs w:val="24"/>
        </w:rPr>
        <w:tab/>
      </w:r>
      <w:r w:rsidRPr="00882B14">
        <w:rPr>
          <w:sz w:val="24"/>
          <w:szCs w:val="24"/>
        </w:rPr>
        <w:tab/>
      </w:r>
      <w:r w:rsidR="00813846" w:rsidRPr="00882B14">
        <w:rPr>
          <w:sz w:val="24"/>
          <w:szCs w:val="24"/>
        </w:rPr>
        <w:t xml:space="preserve">    p + q = 1</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These formulas can be used to calculate the frequency of an allele if the </w:t>
      </w:r>
      <w:r w:rsidR="00813846" w:rsidRPr="00882B14">
        <w:rPr>
          <w:sz w:val="24"/>
          <w:szCs w:val="24"/>
        </w:rPr>
        <w:t>number of homozygous dominant, heterozygous, and homozygous recessives is</w:t>
      </w:r>
      <w:r w:rsidR="00882B14" w:rsidRPr="00882B14">
        <w:rPr>
          <w:sz w:val="24"/>
          <w:szCs w:val="24"/>
        </w:rPr>
        <w:t xml:space="preserve"> none.  </w:t>
      </w:r>
      <w:r w:rsidRPr="00882B14">
        <w:rPr>
          <w:sz w:val="24"/>
          <w:szCs w:val="24"/>
        </w:rPr>
        <w:t xml:space="preserve">They can also be used to estimate allele frequency when only the number of the dominant phenotype and the recessive phenotype are known. </w:t>
      </w:r>
    </w:p>
    <w:p w:rsidR="009547C4" w:rsidRPr="00882B14" w:rsidRDefault="009547C4" w:rsidP="009547C4">
      <w:pPr>
        <w:pStyle w:val="NoSpacing"/>
        <w:rPr>
          <w:sz w:val="24"/>
          <w:szCs w:val="24"/>
        </w:rPr>
      </w:pPr>
    </w:p>
    <w:p w:rsidR="00882B14" w:rsidRPr="00882B14" w:rsidRDefault="00882B14" w:rsidP="009547C4">
      <w:pPr>
        <w:pStyle w:val="NoSpacing"/>
        <w:rPr>
          <w:sz w:val="24"/>
          <w:szCs w:val="24"/>
        </w:rPr>
      </w:pPr>
    </w:p>
    <w:p w:rsidR="009547C4" w:rsidRPr="00882B14" w:rsidRDefault="009547C4" w:rsidP="00882B14">
      <w:pPr>
        <w:pStyle w:val="NoSpacing"/>
        <w:jc w:val="center"/>
        <w:rPr>
          <w:b/>
          <w:sz w:val="24"/>
          <w:szCs w:val="24"/>
        </w:rPr>
      </w:pPr>
      <w:r w:rsidRPr="00882B14">
        <w:rPr>
          <w:b/>
          <w:sz w:val="24"/>
          <w:szCs w:val="24"/>
        </w:rPr>
        <w:t>Hardy-Weinberg Lab</w:t>
      </w:r>
    </w:p>
    <w:p w:rsidR="009547C4" w:rsidRPr="00882B14" w:rsidRDefault="009547C4" w:rsidP="009547C4">
      <w:pPr>
        <w:pStyle w:val="NoSpacing"/>
        <w:rPr>
          <w:sz w:val="24"/>
          <w:szCs w:val="24"/>
        </w:rPr>
      </w:pPr>
    </w:p>
    <w:p w:rsidR="00882B14" w:rsidRPr="00882B14" w:rsidRDefault="009547C4" w:rsidP="009547C4">
      <w:pPr>
        <w:pStyle w:val="NoSpacing"/>
        <w:rPr>
          <w:sz w:val="24"/>
          <w:szCs w:val="24"/>
        </w:rPr>
      </w:pPr>
      <w:r w:rsidRPr="00882B14">
        <w:rPr>
          <w:b/>
          <w:sz w:val="24"/>
          <w:szCs w:val="24"/>
        </w:rPr>
        <w:t>Introduction:</w:t>
      </w:r>
      <w:r w:rsidRPr="00882B14">
        <w:rPr>
          <w:sz w:val="24"/>
          <w:szCs w:val="24"/>
        </w:rPr>
        <w:t xml:space="preserve"> In 1908, G. H. Hardy and W. Weinberg suggested a scheme whereby evolution could be viewed as changes in the frequency of alleles in a population of organisms. They established what is now known as the Hardy-Weinberg principle. </w:t>
      </w:r>
    </w:p>
    <w:p w:rsidR="00882B14" w:rsidRPr="00882B14" w:rsidRDefault="00882B14" w:rsidP="009547C4">
      <w:pPr>
        <w:pStyle w:val="NoSpacing"/>
        <w:rPr>
          <w:sz w:val="24"/>
          <w:szCs w:val="24"/>
        </w:rPr>
      </w:pPr>
    </w:p>
    <w:p w:rsidR="00882B14" w:rsidRPr="00882B14" w:rsidRDefault="009547C4" w:rsidP="009547C4">
      <w:pPr>
        <w:pStyle w:val="NoSpacing"/>
        <w:rPr>
          <w:sz w:val="24"/>
          <w:szCs w:val="24"/>
        </w:rPr>
      </w:pPr>
      <w:r w:rsidRPr="00882B14">
        <w:rPr>
          <w:sz w:val="24"/>
          <w:szCs w:val="24"/>
          <w:u w:val="single"/>
        </w:rPr>
        <w:t>The Hardy-Weinberg principle states:</w:t>
      </w:r>
      <w:r w:rsidRPr="00882B14">
        <w:rPr>
          <w:sz w:val="24"/>
          <w:szCs w:val="24"/>
        </w:rPr>
        <w:t xml:space="preserve"> </w:t>
      </w:r>
    </w:p>
    <w:p w:rsidR="00882B14" w:rsidRPr="00882B14" w:rsidRDefault="00882B14" w:rsidP="009547C4">
      <w:pPr>
        <w:pStyle w:val="NoSpacing"/>
        <w:rPr>
          <w:sz w:val="24"/>
          <w:szCs w:val="24"/>
        </w:rPr>
      </w:pPr>
    </w:p>
    <w:p w:rsidR="009547C4" w:rsidRPr="00882B14" w:rsidRDefault="009547C4" w:rsidP="00882B14">
      <w:pPr>
        <w:pStyle w:val="NoSpacing"/>
        <w:jc w:val="center"/>
        <w:rPr>
          <w:i/>
          <w:sz w:val="24"/>
          <w:szCs w:val="24"/>
        </w:rPr>
      </w:pPr>
      <w:r w:rsidRPr="00882B14">
        <w:rPr>
          <w:i/>
          <w:sz w:val="24"/>
          <w:szCs w:val="24"/>
        </w:rPr>
        <w:t>The frequency of an allele in a population will remain constant from generation to generation.</w:t>
      </w:r>
    </w:p>
    <w:p w:rsidR="009547C4" w:rsidRPr="00882B14" w:rsidRDefault="009547C4" w:rsidP="009547C4">
      <w:pPr>
        <w:pStyle w:val="NoSpacing"/>
        <w:rPr>
          <w:i/>
          <w:sz w:val="24"/>
          <w:szCs w:val="24"/>
        </w:rPr>
      </w:pPr>
    </w:p>
    <w:p w:rsidR="00882B14" w:rsidRPr="00882B14" w:rsidRDefault="009547C4" w:rsidP="009547C4">
      <w:pPr>
        <w:pStyle w:val="NoSpacing"/>
        <w:rPr>
          <w:sz w:val="24"/>
          <w:szCs w:val="24"/>
        </w:rPr>
      </w:pPr>
      <w:r w:rsidRPr="00882B14">
        <w:rPr>
          <w:sz w:val="24"/>
          <w:szCs w:val="24"/>
        </w:rPr>
        <w:t>The frequency of an allele is equal to the # of that allele divided by the total # of all alleles in the population for that specific gene.</w:t>
      </w:r>
    </w:p>
    <w:p w:rsidR="00882B14" w:rsidRPr="00882B14" w:rsidRDefault="00882B14" w:rsidP="009547C4">
      <w:pPr>
        <w:pStyle w:val="NoSpacing"/>
        <w:rPr>
          <w:sz w:val="24"/>
          <w:szCs w:val="24"/>
        </w:rPr>
      </w:pPr>
    </w:p>
    <w:p w:rsidR="00882B14" w:rsidRPr="00882B14" w:rsidRDefault="009547C4" w:rsidP="009547C4">
      <w:pPr>
        <w:pStyle w:val="NoSpacing"/>
        <w:rPr>
          <w:sz w:val="24"/>
          <w:szCs w:val="24"/>
        </w:rPr>
      </w:pPr>
      <w:r w:rsidRPr="00882B14">
        <w:rPr>
          <w:sz w:val="24"/>
          <w:szCs w:val="24"/>
        </w:rPr>
        <w:t xml:space="preserve"> </w:t>
      </w:r>
      <w:r w:rsidRPr="00882B14">
        <w:rPr>
          <w:b/>
          <w:sz w:val="24"/>
          <w:szCs w:val="24"/>
        </w:rPr>
        <w:t>Frequency = # of specific allele/# of total alleles</w:t>
      </w:r>
      <w:r w:rsidRPr="00882B14">
        <w:rPr>
          <w:sz w:val="24"/>
          <w:szCs w:val="24"/>
        </w:rPr>
        <w:t xml:space="preserve">. </w:t>
      </w:r>
    </w:p>
    <w:p w:rsidR="00882B14" w:rsidRPr="00882B14" w:rsidRDefault="00882B1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When confronted by critics, they explained that their principle would hold true if five conditions were met. </w:t>
      </w:r>
    </w:p>
    <w:p w:rsidR="00882B14" w:rsidRPr="00882B14" w:rsidRDefault="00882B14" w:rsidP="009547C4">
      <w:pPr>
        <w:pStyle w:val="NoSpacing"/>
        <w:rPr>
          <w:sz w:val="24"/>
          <w:szCs w:val="24"/>
        </w:rPr>
      </w:pPr>
    </w:p>
    <w:p w:rsidR="00882B14" w:rsidRPr="00882B14" w:rsidRDefault="00882B14" w:rsidP="009547C4">
      <w:pPr>
        <w:pStyle w:val="NoSpacing"/>
        <w:rPr>
          <w:sz w:val="24"/>
          <w:szCs w:val="24"/>
        </w:rPr>
      </w:pPr>
    </w:p>
    <w:p w:rsidR="00882B14" w:rsidRPr="00882B14" w:rsidRDefault="00882B14" w:rsidP="009547C4">
      <w:pPr>
        <w:pStyle w:val="NoSpacing"/>
        <w:rPr>
          <w:sz w:val="24"/>
          <w:szCs w:val="24"/>
        </w:rPr>
      </w:pPr>
    </w:p>
    <w:p w:rsidR="00882B14" w:rsidRPr="00882B14" w:rsidRDefault="00882B14" w:rsidP="009547C4">
      <w:pPr>
        <w:pStyle w:val="NoSpacing"/>
        <w:rPr>
          <w:sz w:val="24"/>
          <w:szCs w:val="24"/>
        </w:rPr>
      </w:pPr>
    </w:p>
    <w:p w:rsidR="00882B14" w:rsidRDefault="00882B14" w:rsidP="009547C4">
      <w:pPr>
        <w:pStyle w:val="NoSpacing"/>
        <w:rPr>
          <w:sz w:val="24"/>
          <w:szCs w:val="24"/>
        </w:rPr>
      </w:pPr>
    </w:p>
    <w:p w:rsidR="00882B14" w:rsidRPr="00882B14" w:rsidRDefault="00882B14" w:rsidP="009547C4">
      <w:pPr>
        <w:pStyle w:val="NoSpacing"/>
        <w:rPr>
          <w:sz w:val="24"/>
          <w:szCs w:val="24"/>
        </w:rPr>
      </w:pPr>
    </w:p>
    <w:p w:rsidR="00882B14" w:rsidRPr="00882B14" w:rsidRDefault="00882B14" w:rsidP="009547C4">
      <w:pPr>
        <w:pStyle w:val="NoSpacing"/>
        <w:rPr>
          <w:sz w:val="24"/>
          <w:szCs w:val="24"/>
        </w:rPr>
      </w:pPr>
    </w:p>
    <w:p w:rsidR="009547C4" w:rsidRPr="00882B14" w:rsidRDefault="009547C4" w:rsidP="009547C4">
      <w:pPr>
        <w:pStyle w:val="NoSpacing"/>
        <w:rPr>
          <w:sz w:val="24"/>
          <w:szCs w:val="24"/>
        </w:rPr>
      </w:pPr>
    </w:p>
    <w:p w:rsidR="00882B14" w:rsidRDefault="009547C4" w:rsidP="009547C4">
      <w:pPr>
        <w:pStyle w:val="NoSpacing"/>
        <w:rPr>
          <w:sz w:val="24"/>
          <w:szCs w:val="24"/>
        </w:rPr>
      </w:pPr>
      <w:r w:rsidRPr="00882B14">
        <w:rPr>
          <w:b/>
          <w:sz w:val="24"/>
          <w:szCs w:val="24"/>
        </w:rPr>
        <w:lastRenderedPageBreak/>
        <w:t>Procedure:</w:t>
      </w:r>
      <w:r w:rsidRPr="00882B14">
        <w:rPr>
          <w:sz w:val="24"/>
          <w:szCs w:val="24"/>
        </w:rPr>
        <w:t xml:space="preserve"> </w:t>
      </w:r>
    </w:p>
    <w:p w:rsidR="009547C4" w:rsidRPr="00882B14" w:rsidRDefault="009547C4" w:rsidP="009547C4">
      <w:pPr>
        <w:pStyle w:val="NoSpacing"/>
        <w:rPr>
          <w:sz w:val="24"/>
          <w:szCs w:val="24"/>
        </w:rPr>
      </w:pPr>
      <w:r w:rsidRPr="00882B14">
        <w:rPr>
          <w:sz w:val="24"/>
          <w:szCs w:val="24"/>
        </w:rPr>
        <w:t xml:space="preserve">Assume that you are dealing with a single gene that has two allele alternatives, </w:t>
      </w:r>
      <w:proofErr w:type="gramStart"/>
      <w:r w:rsidRPr="00882B14">
        <w:rPr>
          <w:sz w:val="24"/>
          <w:szCs w:val="24"/>
        </w:rPr>
        <w:t>A and</w:t>
      </w:r>
      <w:proofErr w:type="gramEnd"/>
      <w:r w:rsidRPr="00882B14">
        <w:rPr>
          <w:sz w:val="24"/>
          <w:szCs w:val="24"/>
        </w:rPr>
        <w:t xml:space="preserve"> a. “A” is dominant to “a,” and the gene is autosomal.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To begin each simulation, each member of the class must have two cards representing the diploid state for that gene. Each member of the class will be heterozygous (one </w:t>
      </w:r>
      <w:proofErr w:type="gramStart"/>
      <w:r w:rsidRPr="00882B14">
        <w:rPr>
          <w:sz w:val="24"/>
          <w:szCs w:val="24"/>
        </w:rPr>
        <w:t>A and</w:t>
      </w:r>
      <w:proofErr w:type="gramEnd"/>
      <w:r w:rsidRPr="00882B14">
        <w:rPr>
          <w:sz w:val="24"/>
          <w:szCs w:val="24"/>
        </w:rPr>
        <w:t xml:space="preserve"> one a). </w:t>
      </w:r>
    </w:p>
    <w:p w:rsidR="009547C4" w:rsidRPr="00882B14" w:rsidRDefault="009547C4" w:rsidP="009547C4">
      <w:pPr>
        <w:pStyle w:val="NoSpacing"/>
        <w:rPr>
          <w:sz w:val="24"/>
          <w:szCs w:val="24"/>
        </w:rPr>
      </w:pPr>
    </w:p>
    <w:p w:rsidR="00882B14" w:rsidRDefault="009547C4" w:rsidP="009547C4">
      <w:pPr>
        <w:pStyle w:val="NoSpacing"/>
        <w:rPr>
          <w:sz w:val="24"/>
          <w:szCs w:val="24"/>
        </w:rPr>
      </w:pPr>
      <w:r w:rsidRPr="00882B14">
        <w:rPr>
          <w:b/>
          <w:sz w:val="24"/>
          <w:szCs w:val="24"/>
        </w:rPr>
        <w:t>Simulation 1:</w:t>
      </w:r>
      <w:r w:rsidRPr="00882B14">
        <w:rPr>
          <w:sz w:val="24"/>
          <w:szCs w:val="24"/>
        </w:rPr>
        <w:t xml:space="preserve"> </w:t>
      </w:r>
    </w:p>
    <w:p w:rsidR="009547C4" w:rsidRPr="00882B14" w:rsidRDefault="009547C4" w:rsidP="009547C4">
      <w:pPr>
        <w:pStyle w:val="NoSpacing"/>
        <w:rPr>
          <w:sz w:val="24"/>
          <w:szCs w:val="24"/>
        </w:rPr>
      </w:pPr>
      <w:r w:rsidRPr="00882B14">
        <w:rPr>
          <w:sz w:val="24"/>
          <w:szCs w:val="24"/>
        </w:rPr>
        <w:t xml:space="preserve">Begin by counting the number of students in the class and counting the genotypes in the class and then calculate the frequency of the alleles, </w:t>
      </w:r>
      <w:proofErr w:type="gramStart"/>
      <w:r w:rsidRPr="00882B14">
        <w:rPr>
          <w:sz w:val="24"/>
          <w:szCs w:val="24"/>
        </w:rPr>
        <w:t>A and</w:t>
      </w:r>
      <w:proofErr w:type="gramEnd"/>
      <w:r w:rsidRPr="00882B14">
        <w:rPr>
          <w:sz w:val="24"/>
          <w:szCs w:val="24"/>
        </w:rPr>
        <w:t xml:space="preserve"> a. Record this information on the Evidence Table.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Each member will mate (exchange a card) with another member of the class. After the exchange, each class member will now represent the newest generation and will be ready to “mate” with another member of the class. </w:t>
      </w:r>
    </w:p>
    <w:p w:rsidR="009547C4" w:rsidRPr="00882B14" w:rsidRDefault="009547C4" w:rsidP="009547C4">
      <w:pPr>
        <w:pStyle w:val="NoSpacing"/>
        <w:rPr>
          <w:sz w:val="24"/>
          <w:szCs w:val="24"/>
        </w:rPr>
      </w:pPr>
      <w:r w:rsidRPr="00882B14">
        <w:rPr>
          <w:sz w:val="24"/>
          <w:szCs w:val="24"/>
        </w:rPr>
        <w:t>You must mate with a different person each time, and you must mate five times.</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After everyone in the class has mated five times, count the number of each type of genotype in the class and calculate the frequency of the alleles, A and a. Record this information on the Evidence Table. </w:t>
      </w:r>
    </w:p>
    <w:p w:rsidR="009547C4" w:rsidRPr="00882B14" w:rsidRDefault="009547C4" w:rsidP="009547C4">
      <w:pPr>
        <w:pStyle w:val="NoSpacing"/>
        <w:rPr>
          <w:sz w:val="24"/>
          <w:szCs w:val="24"/>
        </w:rPr>
      </w:pPr>
    </w:p>
    <w:p w:rsidR="00882B14" w:rsidRDefault="009547C4" w:rsidP="009547C4">
      <w:pPr>
        <w:pStyle w:val="NoSpacing"/>
        <w:rPr>
          <w:sz w:val="24"/>
          <w:szCs w:val="24"/>
        </w:rPr>
      </w:pPr>
      <w:r w:rsidRPr="00882B14">
        <w:rPr>
          <w:b/>
          <w:sz w:val="24"/>
          <w:szCs w:val="24"/>
        </w:rPr>
        <w:t>Simulation 2</w:t>
      </w:r>
      <w:r w:rsidRPr="00882B14">
        <w:rPr>
          <w:sz w:val="24"/>
          <w:szCs w:val="24"/>
        </w:rPr>
        <w:t xml:space="preserve">: </w:t>
      </w:r>
    </w:p>
    <w:p w:rsidR="009547C4" w:rsidRPr="00882B14" w:rsidRDefault="009547C4" w:rsidP="009547C4">
      <w:pPr>
        <w:pStyle w:val="NoSpacing"/>
        <w:rPr>
          <w:sz w:val="24"/>
          <w:szCs w:val="24"/>
        </w:rPr>
      </w:pPr>
      <w:r w:rsidRPr="00882B14">
        <w:rPr>
          <w:sz w:val="24"/>
          <w:szCs w:val="24"/>
        </w:rPr>
        <w:t xml:space="preserve">Everyone begins as a heterozygote again. Count the number of different genotypes and the frequency of the alleles, </w:t>
      </w:r>
      <w:proofErr w:type="gramStart"/>
      <w:r w:rsidRPr="00882B14">
        <w:rPr>
          <w:sz w:val="24"/>
          <w:szCs w:val="24"/>
        </w:rPr>
        <w:t>A and</w:t>
      </w:r>
      <w:proofErr w:type="gramEnd"/>
      <w:r w:rsidRPr="00882B14">
        <w:rPr>
          <w:sz w:val="24"/>
          <w:szCs w:val="24"/>
        </w:rPr>
        <w:t xml:space="preserve"> a. Record this information on the Evidence Table.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Now mate as you did before, however, if you should receive “aa” the homozygous recessive condition, then you die and you must sit down. Everyone that is living will mate a total of three times. The genotypes of the survivors and the frequency of the alleles, </w:t>
      </w:r>
      <w:proofErr w:type="gramStart"/>
      <w:r w:rsidRPr="00882B14">
        <w:rPr>
          <w:sz w:val="24"/>
          <w:szCs w:val="24"/>
        </w:rPr>
        <w:t>A and</w:t>
      </w:r>
      <w:proofErr w:type="gramEnd"/>
      <w:r w:rsidRPr="00882B14">
        <w:rPr>
          <w:sz w:val="24"/>
          <w:szCs w:val="24"/>
        </w:rPr>
        <w:t xml:space="preserve"> a, should be determined. Record this information on the Evidence Table. </w:t>
      </w:r>
    </w:p>
    <w:p w:rsidR="009547C4" w:rsidRPr="00882B14" w:rsidRDefault="009547C4" w:rsidP="009547C4">
      <w:pPr>
        <w:pStyle w:val="NoSpacing"/>
        <w:rPr>
          <w:sz w:val="24"/>
          <w:szCs w:val="24"/>
        </w:rPr>
      </w:pPr>
    </w:p>
    <w:p w:rsidR="00882B14" w:rsidRDefault="009547C4" w:rsidP="009547C4">
      <w:pPr>
        <w:pStyle w:val="NoSpacing"/>
        <w:rPr>
          <w:sz w:val="24"/>
          <w:szCs w:val="24"/>
        </w:rPr>
      </w:pPr>
      <w:r w:rsidRPr="00882B14">
        <w:rPr>
          <w:b/>
          <w:sz w:val="24"/>
          <w:szCs w:val="24"/>
        </w:rPr>
        <w:t>Simulation 3:</w:t>
      </w:r>
      <w:r w:rsidRPr="00882B14">
        <w:rPr>
          <w:sz w:val="24"/>
          <w:szCs w:val="24"/>
        </w:rPr>
        <w:t xml:space="preserve"> </w:t>
      </w:r>
    </w:p>
    <w:p w:rsidR="00882B14" w:rsidRPr="00882B14" w:rsidRDefault="009547C4" w:rsidP="009547C4">
      <w:pPr>
        <w:pStyle w:val="NoSpacing"/>
        <w:rPr>
          <w:sz w:val="24"/>
          <w:szCs w:val="24"/>
        </w:rPr>
      </w:pPr>
      <w:r w:rsidRPr="00882B14">
        <w:rPr>
          <w:sz w:val="24"/>
          <w:szCs w:val="24"/>
        </w:rPr>
        <w:t xml:space="preserve">Everyone begins as a heterozygote again. Count the number of different genotypes and the frequency of the alleles, </w:t>
      </w:r>
      <w:proofErr w:type="gramStart"/>
      <w:r w:rsidRPr="00882B14">
        <w:rPr>
          <w:sz w:val="24"/>
          <w:szCs w:val="24"/>
        </w:rPr>
        <w:t>A and</w:t>
      </w:r>
      <w:proofErr w:type="gramEnd"/>
      <w:r w:rsidRPr="00882B14">
        <w:rPr>
          <w:sz w:val="24"/>
          <w:szCs w:val="24"/>
        </w:rPr>
        <w:t xml:space="preserve"> a. Record this information on the Evidence Table. Now mate as you did in Simulation 1. At the end of five </w:t>
      </w:r>
      <w:proofErr w:type="spellStart"/>
      <w:r w:rsidRPr="00882B14">
        <w:rPr>
          <w:sz w:val="24"/>
          <w:szCs w:val="24"/>
        </w:rPr>
        <w:t>matings</w:t>
      </w:r>
      <w:proofErr w:type="spellEnd"/>
      <w:r w:rsidRPr="00882B14">
        <w:rPr>
          <w:sz w:val="24"/>
          <w:szCs w:val="24"/>
        </w:rPr>
        <w:t xml:space="preserve">, sit down and your teacher will tell you if you survive or not. You see, you may have been in the wrong place at the wrong time and chance alone determined that you did not survive. The remaining students survive. Count the different genotypes of the survivors and calculate the frequency of the alleles, </w:t>
      </w:r>
      <w:proofErr w:type="gramStart"/>
      <w:r w:rsidRPr="00882B14">
        <w:rPr>
          <w:sz w:val="24"/>
          <w:szCs w:val="24"/>
        </w:rPr>
        <w:t>A and</w:t>
      </w:r>
      <w:proofErr w:type="gramEnd"/>
      <w:r w:rsidRPr="00882B14">
        <w:rPr>
          <w:sz w:val="24"/>
          <w:szCs w:val="24"/>
        </w:rPr>
        <w:t xml:space="preserve"> a. Record this inf</w:t>
      </w:r>
      <w:r w:rsidR="00882B14">
        <w:rPr>
          <w:sz w:val="24"/>
          <w:szCs w:val="24"/>
        </w:rPr>
        <w:t>ormation on the Evidence Table.</w:t>
      </w:r>
    </w:p>
    <w:p w:rsidR="00510915" w:rsidRDefault="00510915"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Default="00882B14" w:rsidP="009547C4">
      <w:pPr>
        <w:pStyle w:val="NoSpacing"/>
        <w:rPr>
          <w:sz w:val="24"/>
          <w:szCs w:val="24"/>
        </w:rPr>
      </w:pPr>
    </w:p>
    <w:p w:rsidR="00882B14" w:rsidRPr="00882B14" w:rsidRDefault="00882B14" w:rsidP="00882B14">
      <w:pPr>
        <w:pStyle w:val="NoSpacing"/>
        <w:jc w:val="center"/>
        <w:rPr>
          <w:b/>
          <w:sz w:val="24"/>
          <w:szCs w:val="24"/>
        </w:rPr>
      </w:pPr>
      <w:r w:rsidRPr="00882B14">
        <w:rPr>
          <w:b/>
          <w:sz w:val="24"/>
          <w:szCs w:val="24"/>
        </w:rPr>
        <w:lastRenderedPageBreak/>
        <w:t>Evidence Table</w:t>
      </w:r>
    </w:p>
    <w:p w:rsidR="00882B14" w:rsidRPr="00882B14" w:rsidRDefault="00882B14" w:rsidP="009547C4">
      <w:pPr>
        <w:pStyle w:val="NoSpacing"/>
        <w:rPr>
          <w:sz w:val="24"/>
          <w:szCs w:val="24"/>
        </w:rPr>
      </w:pPr>
    </w:p>
    <w:tbl>
      <w:tblPr>
        <w:tblStyle w:val="TableGrid"/>
        <w:tblW w:w="5000" w:type="pct"/>
        <w:tblLook w:val="04A0" w:firstRow="1" w:lastRow="0" w:firstColumn="1" w:lastColumn="0" w:noHBand="0" w:noVBand="1"/>
      </w:tblPr>
      <w:tblGrid>
        <w:gridCol w:w="1596"/>
        <w:gridCol w:w="1666"/>
        <w:gridCol w:w="1721"/>
        <w:gridCol w:w="1668"/>
        <w:gridCol w:w="1540"/>
        <w:gridCol w:w="1245"/>
        <w:gridCol w:w="1580"/>
      </w:tblGrid>
      <w:tr w:rsidR="00727FC7" w:rsidRPr="00882B14" w:rsidTr="00727FC7">
        <w:tc>
          <w:tcPr>
            <w:tcW w:w="725" w:type="pct"/>
            <w:vMerge w:val="restar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b/>
                <w:szCs w:val="24"/>
              </w:rPr>
            </w:pPr>
            <w:r w:rsidRPr="00882B14">
              <w:rPr>
                <w:b/>
                <w:szCs w:val="24"/>
              </w:rPr>
              <w:t>Simulation 1</w:t>
            </w:r>
          </w:p>
        </w:tc>
        <w:tc>
          <w:tcPr>
            <w:tcW w:w="756" w:type="pct"/>
          </w:tcPr>
          <w:p w:rsidR="00727FC7" w:rsidRPr="00882B14" w:rsidRDefault="00727FC7" w:rsidP="009547C4">
            <w:pPr>
              <w:pStyle w:val="NoSpacing"/>
              <w:rPr>
                <w:szCs w:val="24"/>
              </w:rPr>
            </w:pPr>
            <w:r w:rsidRPr="00882B14">
              <w:rPr>
                <w:szCs w:val="24"/>
              </w:rPr>
              <w:t>Beginning number of homozygous dominants</w:t>
            </w:r>
          </w:p>
        </w:tc>
        <w:tc>
          <w:tcPr>
            <w:tcW w:w="781" w:type="pct"/>
          </w:tcPr>
          <w:p w:rsidR="00727FC7" w:rsidRPr="00882B14" w:rsidRDefault="00727FC7" w:rsidP="009547C4">
            <w:pPr>
              <w:pStyle w:val="NoSpacing"/>
              <w:rPr>
                <w:szCs w:val="24"/>
              </w:rPr>
            </w:pPr>
            <w:r w:rsidRPr="00882B14">
              <w:rPr>
                <w:szCs w:val="24"/>
              </w:rPr>
              <w:t>Beginning number of heterozygotes</w:t>
            </w:r>
          </w:p>
        </w:tc>
        <w:tc>
          <w:tcPr>
            <w:tcW w:w="757" w:type="pct"/>
          </w:tcPr>
          <w:p w:rsidR="00727FC7" w:rsidRPr="00882B14" w:rsidRDefault="00727FC7" w:rsidP="009547C4">
            <w:pPr>
              <w:pStyle w:val="NoSpacing"/>
              <w:rPr>
                <w:szCs w:val="24"/>
              </w:rPr>
            </w:pPr>
            <w:r w:rsidRPr="00882B14">
              <w:rPr>
                <w:szCs w:val="24"/>
              </w:rPr>
              <w:t>Beginnin</w:t>
            </w:r>
            <w:r w:rsidRPr="00882B14">
              <w:rPr>
                <w:szCs w:val="24"/>
              </w:rPr>
              <w:t>g number of homozygous recessives</w:t>
            </w:r>
          </w:p>
        </w:tc>
        <w:tc>
          <w:tcPr>
            <w:tcW w:w="699" w:type="pct"/>
          </w:tcPr>
          <w:p w:rsidR="00727FC7" w:rsidRPr="00882B14" w:rsidRDefault="00727FC7" w:rsidP="009547C4">
            <w:pPr>
              <w:pStyle w:val="NoSpacing"/>
              <w:rPr>
                <w:szCs w:val="24"/>
              </w:rPr>
            </w:pPr>
            <w:r w:rsidRPr="00882B14">
              <w:rPr>
                <w:szCs w:val="24"/>
              </w:rPr>
              <w:t>Total number of alleles</w:t>
            </w:r>
          </w:p>
        </w:tc>
        <w:tc>
          <w:tcPr>
            <w:tcW w:w="565" w:type="pct"/>
          </w:tcPr>
          <w:p w:rsidR="00727FC7" w:rsidRPr="00882B14" w:rsidRDefault="00727FC7" w:rsidP="009547C4">
            <w:pPr>
              <w:pStyle w:val="NoSpacing"/>
              <w:rPr>
                <w:szCs w:val="24"/>
              </w:rPr>
            </w:pPr>
            <w:r w:rsidRPr="00882B14">
              <w:rPr>
                <w:szCs w:val="24"/>
              </w:rPr>
              <w:t>Beginning frequency of A</w:t>
            </w:r>
          </w:p>
        </w:tc>
        <w:tc>
          <w:tcPr>
            <w:tcW w:w="717" w:type="pct"/>
          </w:tcPr>
          <w:p w:rsidR="00727FC7" w:rsidRPr="00882B14" w:rsidRDefault="00727FC7" w:rsidP="009547C4">
            <w:pPr>
              <w:pStyle w:val="NoSpacing"/>
              <w:rPr>
                <w:szCs w:val="24"/>
              </w:rPr>
            </w:pPr>
            <w:r w:rsidRPr="00882B14">
              <w:rPr>
                <w:szCs w:val="24"/>
              </w:rPr>
              <w:t>Beginning frequency of a</w:t>
            </w: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tc>
        <w:tc>
          <w:tcPr>
            <w:tcW w:w="781" w:type="pct"/>
          </w:tcPr>
          <w:p w:rsidR="00727FC7" w:rsidRPr="00882B14" w:rsidRDefault="00727FC7" w:rsidP="009547C4">
            <w:pPr>
              <w:pStyle w:val="NoSpacing"/>
              <w:rPr>
                <w:szCs w:val="24"/>
              </w:rPr>
            </w:pPr>
          </w:p>
        </w:tc>
        <w:tc>
          <w:tcPr>
            <w:tcW w:w="757" w:type="pct"/>
          </w:tcPr>
          <w:p w:rsidR="00727FC7" w:rsidRPr="00882B14" w:rsidRDefault="00727FC7" w:rsidP="009547C4">
            <w:pPr>
              <w:pStyle w:val="NoSpacing"/>
              <w:rPr>
                <w:szCs w:val="24"/>
              </w:rPr>
            </w:pPr>
          </w:p>
        </w:tc>
        <w:tc>
          <w:tcPr>
            <w:tcW w:w="699" w:type="pct"/>
          </w:tcPr>
          <w:p w:rsidR="00727FC7" w:rsidRPr="00882B14" w:rsidRDefault="00727FC7" w:rsidP="009547C4">
            <w:pPr>
              <w:pStyle w:val="NoSpacing"/>
              <w:rPr>
                <w:szCs w:val="24"/>
              </w:rPr>
            </w:pPr>
          </w:p>
        </w:tc>
        <w:tc>
          <w:tcPr>
            <w:tcW w:w="565" w:type="pct"/>
          </w:tcPr>
          <w:p w:rsidR="00727FC7" w:rsidRPr="00882B14" w:rsidRDefault="00727FC7" w:rsidP="009547C4">
            <w:pPr>
              <w:pStyle w:val="NoSpacing"/>
              <w:rPr>
                <w:szCs w:val="24"/>
              </w:rPr>
            </w:pPr>
          </w:p>
        </w:tc>
        <w:tc>
          <w:tcPr>
            <w:tcW w:w="717" w:type="pct"/>
          </w:tcPr>
          <w:p w:rsidR="00727FC7" w:rsidRPr="00882B14" w:rsidRDefault="00727FC7" w:rsidP="009547C4">
            <w:pPr>
              <w:pStyle w:val="NoSpacing"/>
              <w:rPr>
                <w:szCs w:val="24"/>
              </w:rPr>
            </w:pP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r w:rsidRPr="00882B14">
              <w:rPr>
                <w:szCs w:val="24"/>
              </w:rPr>
              <w:t>Ending number of homozygous dominants</w:t>
            </w:r>
          </w:p>
        </w:tc>
        <w:tc>
          <w:tcPr>
            <w:tcW w:w="781" w:type="pct"/>
          </w:tcPr>
          <w:p w:rsidR="00727FC7" w:rsidRPr="00882B14" w:rsidRDefault="00727FC7" w:rsidP="009547C4">
            <w:pPr>
              <w:pStyle w:val="NoSpacing"/>
              <w:rPr>
                <w:szCs w:val="24"/>
              </w:rPr>
            </w:pPr>
            <w:r w:rsidRPr="00882B14">
              <w:rPr>
                <w:szCs w:val="24"/>
              </w:rPr>
              <w:t>Ending number of heterozygotes</w:t>
            </w:r>
          </w:p>
        </w:tc>
        <w:tc>
          <w:tcPr>
            <w:tcW w:w="757" w:type="pct"/>
          </w:tcPr>
          <w:p w:rsidR="00727FC7" w:rsidRPr="00882B14" w:rsidRDefault="00727FC7" w:rsidP="009547C4">
            <w:pPr>
              <w:pStyle w:val="NoSpacing"/>
              <w:rPr>
                <w:szCs w:val="24"/>
              </w:rPr>
            </w:pPr>
            <w:r w:rsidRPr="00882B14">
              <w:rPr>
                <w:szCs w:val="24"/>
              </w:rPr>
              <w:t>Ending number of recessives</w:t>
            </w:r>
          </w:p>
        </w:tc>
        <w:tc>
          <w:tcPr>
            <w:tcW w:w="699" w:type="pct"/>
          </w:tcPr>
          <w:p w:rsidR="00727FC7" w:rsidRPr="00882B14" w:rsidRDefault="00727FC7" w:rsidP="009547C4">
            <w:pPr>
              <w:pStyle w:val="NoSpacing"/>
              <w:rPr>
                <w:szCs w:val="24"/>
              </w:rPr>
            </w:pPr>
            <w:r w:rsidRPr="00882B14">
              <w:rPr>
                <w:szCs w:val="24"/>
              </w:rPr>
              <w:t>Total number of surviving alleles</w:t>
            </w:r>
          </w:p>
        </w:tc>
        <w:tc>
          <w:tcPr>
            <w:tcW w:w="565" w:type="pct"/>
          </w:tcPr>
          <w:p w:rsidR="00727FC7" w:rsidRPr="00882B14" w:rsidRDefault="00727FC7" w:rsidP="009547C4">
            <w:pPr>
              <w:pStyle w:val="NoSpacing"/>
              <w:rPr>
                <w:szCs w:val="24"/>
              </w:rPr>
            </w:pPr>
            <w:r w:rsidRPr="00882B14">
              <w:rPr>
                <w:szCs w:val="24"/>
              </w:rPr>
              <w:t xml:space="preserve">Ending </w:t>
            </w:r>
            <w:r w:rsidRPr="00882B14">
              <w:rPr>
                <w:szCs w:val="24"/>
              </w:rPr>
              <w:t>frequency of A</w:t>
            </w:r>
          </w:p>
        </w:tc>
        <w:tc>
          <w:tcPr>
            <w:tcW w:w="717" w:type="pct"/>
          </w:tcPr>
          <w:p w:rsidR="00727FC7" w:rsidRPr="00882B14" w:rsidRDefault="00727FC7" w:rsidP="009547C4">
            <w:pPr>
              <w:pStyle w:val="NoSpacing"/>
              <w:rPr>
                <w:szCs w:val="24"/>
              </w:rPr>
            </w:pPr>
            <w:r w:rsidRPr="00882B14">
              <w:rPr>
                <w:szCs w:val="24"/>
              </w:rPr>
              <w:t>Ending frequency of a</w:t>
            </w: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tc>
        <w:tc>
          <w:tcPr>
            <w:tcW w:w="781" w:type="pct"/>
          </w:tcPr>
          <w:p w:rsidR="00727FC7" w:rsidRPr="00882B14" w:rsidRDefault="00727FC7" w:rsidP="009547C4">
            <w:pPr>
              <w:pStyle w:val="NoSpacing"/>
              <w:rPr>
                <w:szCs w:val="24"/>
              </w:rPr>
            </w:pPr>
          </w:p>
        </w:tc>
        <w:tc>
          <w:tcPr>
            <w:tcW w:w="757" w:type="pct"/>
          </w:tcPr>
          <w:p w:rsidR="00727FC7" w:rsidRPr="00882B14" w:rsidRDefault="00727FC7" w:rsidP="009547C4">
            <w:pPr>
              <w:pStyle w:val="NoSpacing"/>
              <w:rPr>
                <w:szCs w:val="24"/>
              </w:rPr>
            </w:pPr>
          </w:p>
        </w:tc>
        <w:tc>
          <w:tcPr>
            <w:tcW w:w="699" w:type="pct"/>
          </w:tcPr>
          <w:p w:rsidR="00727FC7" w:rsidRPr="00882B14" w:rsidRDefault="00727FC7" w:rsidP="009547C4">
            <w:pPr>
              <w:pStyle w:val="NoSpacing"/>
              <w:rPr>
                <w:szCs w:val="24"/>
              </w:rPr>
            </w:pPr>
          </w:p>
        </w:tc>
        <w:tc>
          <w:tcPr>
            <w:tcW w:w="565" w:type="pct"/>
          </w:tcPr>
          <w:p w:rsidR="00727FC7" w:rsidRPr="00882B14" w:rsidRDefault="00727FC7" w:rsidP="009547C4">
            <w:pPr>
              <w:pStyle w:val="NoSpacing"/>
              <w:rPr>
                <w:szCs w:val="24"/>
              </w:rPr>
            </w:pPr>
          </w:p>
        </w:tc>
        <w:tc>
          <w:tcPr>
            <w:tcW w:w="717" w:type="pct"/>
          </w:tcPr>
          <w:p w:rsidR="00727FC7" w:rsidRPr="00882B14" w:rsidRDefault="00727FC7" w:rsidP="009547C4">
            <w:pPr>
              <w:pStyle w:val="NoSpacing"/>
              <w:rPr>
                <w:szCs w:val="24"/>
              </w:rPr>
            </w:pPr>
          </w:p>
        </w:tc>
      </w:tr>
      <w:tr w:rsidR="00727FC7" w:rsidRPr="00882B14" w:rsidTr="00727FC7">
        <w:tc>
          <w:tcPr>
            <w:tcW w:w="725" w:type="pct"/>
            <w:vMerge w:val="restar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b/>
                <w:szCs w:val="24"/>
              </w:rPr>
            </w:pPr>
            <w:r w:rsidRPr="00882B14">
              <w:rPr>
                <w:b/>
                <w:szCs w:val="24"/>
              </w:rPr>
              <w:t>Simulation 2</w:t>
            </w:r>
          </w:p>
        </w:tc>
        <w:tc>
          <w:tcPr>
            <w:tcW w:w="756" w:type="pct"/>
          </w:tcPr>
          <w:p w:rsidR="00727FC7" w:rsidRPr="00882B14" w:rsidRDefault="00727FC7" w:rsidP="009547C4">
            <w:pPr>
              <w:pStyle w:val="NoSpacing"/>
              <w:rPr>
                <w:szCs w:val="24"/>
              </w:rPr>
            </w:pPr>
            <w:r w:rsidRPr="00882B14">
              <w:rPr>
                <w:szCs w:val="24"/>
              </w:rPr>
              <w:t>Beginning number of homozygous dominants</w:t>
            </w:r>
          </w:p>
        </w:tc>
        <w:tc>
          <w:tcPr>
            <w:tcW w:w="781" w:type="pct"/>
          </w:tcPr>
          <w:p w:rsidR="00727FC7" w:rsidRPr="00882B14" w:rsidRDefault="00727FC7" w:rsidP="009547C4">
            <w:pPr>
              <w:pStyle w:val="NoSpacing"/>
              <w:rPr>
                <w:szCs w:val="24"/>
              </w:rPr>
            </w:pPr>
            <w:r w:rsidRPr="00882B14">
              <w:rPr>
                <w:szCs w:val="24"/>
              </w:rPr>
              <w:t>Beginning number of heterozygotes</w:t>
            </w:r>
          </w:p>
        </w:tc>
        <w:tc>
          <w:tcPr>
            <w:tcW w:w="757" w:type="pct"/>
          </w:tcPr>
          <w:p w:rsidR="00727FC7" w:rsidRPr="00882B14" w:rsidRDefault="00727FC7" w:rsidP="009547C4">
            <w:pPr>
              <w:pStyle w:val="NoSpacing"/>
              <w:rPr>
                <w:szCs w:val="24"/>
              </w:rPr>
            </w:pPr>
            <w:r w:rsidRPr="00882B14">
              <w:rPr>
                <w:szCs w:val="24"/>
              </w:rPr>
              <w:t>Beginning number of homozygous recessives</w:t>
            </w:r>
          </w:p>
        </w:tc>
        <w:tc>
          <w:tcPr>
            <w:tcW w:w="699" w:type="pct"/>
          </w:tcPr>
          <w:p w:rsidR="00727FC7" w:rsidRPr="00882B14" w:rsidRDefault="00727FC7" w:rsidP="009547C4">
            <w:pPr>
              <w:pStyle w:val="NoSpacing"/>
              <w:rPr>
                <w:szCs w:val="24"/>
              </w:rPr>
            </w:pPr>
            <w:r w:rsidRPr="00882B14">
              <w:rPr>
                <w:szCs w:val="24"/>
              </w:rPr>
              <w:t>Total number of alleles</w:t>
            </w:r>
          </w:p>
        </w:tc>
        <w:tc>
          <w:tcPr>
            <w:tcW w:w="565" w:type="pct"/>
          </w:tcPr>
          <w:p w:rsidR="00727FC7" w:rsidRPr="00882B14" w:rsidRDefault="00727FC7" w:rsidP="009547C4">
            <w:pPr>
              <w:pStyle w:val="NoSpacing"/>
              <w:rPr>
                <w:szCs w:val="24"/>
              </w:rPr>
            </w:pPr>
            <w:r w:rsidRPr="00882B14">
              <w:rPr>
                <w:szCs w:val="24"/>
              </w:rPr>
              <w:t>Beginning frequency of A</w:t>
            </w:r>
          </w:p>
        </w:tc>
        <w:tc>
          <w:tcPr>
            <w:tcW w:w="717" w:type="pct"/>
          </w:tcPr>
          <w:p w:rsidR="00727FC7" w:rsidRPr="00882B14" w:rsidRDefault="00727FC7" w:rsidP="009547C4">
            <w:pPr>
              <w:pStyle w:val="NoSpacing"/>
              <w:rPr>
                <w:szCs w:val="24"/>
              </w:rPr>
            </w:pPr>
            <w:r w:rsidRPr="00882B14">
              <w:rPr>
                <w:szCs w:val="24"/>
              </w:rPr>
              <w:t>Beginning frequency of a</w:t>
            </w: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tc>
        <w:tc>
          <w:tcPr>
            <w:tcW w:w="781" w:type="pct"/>
          </w:tcPr>
          <w:p w:rsidR="00727FC7" w:rsidRPr="00882B14" w:rsidRDefault="00727FC7" w:rsidP="009547C4">
            <w:pPr>
              <w:pStyle w:val="NoSpacing"/>
              <w:rPr>
                <w:szCs w:val="24"/>
              </w:rPr>
            </w:pPr>
          </w:p>
        </w:tc>
        <w:tc>
          <w:tcPr>
            <w:tcW w:w="757" w:type="pct"/>
          </w:tcPr>
          <w:p w:rsidR="00727FC7" w:rsidRPr="00882B14" w:rsidRDefault="00727FC7" w:rsidP="009547C4">
            <w:pPr>
              <w:pStyle w:val="NoSpacing"/>
              <w:rPr>
                <w:szCs w:val="24"/>
              </w:rPr>
            </w:pPr>
          </w:p>
        </w:tc>
        <w:tc>
          <w:tcPr>
            <w:tcW w:w="699" w:type="pct"/>
          </w:tcPr>
          <w:p w:rsidR="00727FC7" w:rsidRPr="00882B14" w:rsidRDefault="00727FC7" w:rsidP="009547C4">
            <w:pPr>
              <w:pStyle w:val="NoSpacing"/>
              <w:rPr>
                <w:szCs w:val="24"/>
              </w:rPr>
            </w:pPr>
          </w:p>
        </w:tc>
        <w:tc>
          <w:tcPr>
            <w:tcW w:w="565" w:type="pct"/>
          </w:tcPr>
          <w:p w:rsidR="00727FC7" w:rsidRPr="00882B14" w:rsidRDefault="00727FC7" w:rsidP="009547C4">
            <w:pPr>
              <w:pStyle w:val="NoSpacing"/>
              <w:rPr>
                <w:szCs w:val="24"/>
              </w:rPr>
            </w:pPr>
          </w:p>
        </w:tc>
        <w:tc>
          <w:tcPr>
            <w:tcW w:w="717" w:type="pct"/>
          </w:tcPr>
          <w:p w:rsidR="00727FC7" w:rsidRPr="00882B14" w:rsidRDefault="00727FC7" w:rsidP="009547C4">
            <w:pPr>
              <w:pStyle w:val="NoSpacing"/>
              <w:rPr>
                <w:szCs w:val="24"/>
              </w:rPr>
            </w:pP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r w:rsidRPr="00882B14">
              <w:rPr>
                <w:szCs w:val="24"/>
              </w:rPr>
              <w:t>Ending number of homozygous dominants</w:t>
            </w:r>
          </w:p>
        </w:tc>
        <w:tc>
          <w:tcPr>
            <w:tcW w:w="781" w:type="pct"/>
          </w:tcPr>
          <w:p w:rsidR="00727FC7" w:rsidRPr="00882B14" w:rsidRDefault="00727FC7" w:rsidP="009547C4">
            <w:pPr>
              <w:pStyle w:val="NoSpacing"/>
              <w:rPr>
                <w:szCs w:val="24"/>
              </w:rPr>
            </w:pPr>
            <w:r w:rsidRPr="00882B14">
              <w:rPr>
                <w:szCs w:val="24"/>
              </w:rPr>
              <w:t>Ending number of heterozygotes</w:t>
            </w:r>
          </w:p>
        </w:tc>
        <w:tc>
          <w:tcPr>
            <w:tcW w:w="757" w:type="pct"/>
          </w:tcPr>
          <w:p w:rsidR="00727FC7" w:rsidRPr="00882B14" w:rsidRDefault="00727FC7" w:rsidP="009547C4">
            <w:pPr>
              <w:pStyle w:val="NoSpacing"/>
              <w:rPr>
                <w:szCs w:val="24"/>
              </w:rPr>
            </w:pPr>
            <w:r w:rsidRPr="00882B14">
              <w:rPr>
                <w:szCs w:val="24"/>
              </w:rPr>
              <w:t>Ending number of recessives</w:t>
            </w:r>
          </w:p>
        </w:tc>
        <w:tc>
          <w:tcPr>
            <w:tcW w:w="699" w:type="pct"/>
          </w:tcPr>
          <w:p w:rsidR="00727FC7" w:rsidRPr="00882B14" w:rsidRDefault="00727FC7" w:rsidP="009547C4">
            <w:pPr>
              <w:pStyle w:val="NoSpacing"/>
              <w:rPr>
                <w:szCs w:val="24"/>
              </w:rPr>
            </w:pPr>
            <w:r w:rsidRPr="00882B14">
              <w:rPr>
                <w:szCs w:val="24"/>
              </w:rPr>
              <w:t>Total number of surviving alleles</w:t>
            </w:r>
          </w:p>
        </w:tc>
        <w:tc>
          <w:tcPr>
            <w:tcW w:w="565" w:type="pct"/>
          </w:tcPr>
          <w:p w:rsidR="00727FC7" w:rsidRPr="00882B14" w:rsidRDefault="00727FC7" w:rsidP="009547C4">
            <w:pPr>
              <w:pStyle w:val="NoSpacing"/>
              <w:rPr>
                <w:szCs w:val="24"/>
              </w:rPr>
            </w:pPr>
            <w:r w:rsidRPr="00882B14">
              <w:rPr>
                <w:szCs w:val="24"/>
              </w:rPr>
              <w:t xml:space="preserve">Ending </w:t>
            </w:r>
            <w:r w:rsidRPr="00882B14">
              <w:rPr>
                <w:szCs w:val="24"/>
              </w:rPr>
              <w:t>frequency of A</w:t>
            </w:r>
          </w:p>
        </w:tc>
        <w:tc>
          <w:tcPr>
            <w:tcW w:w="717" w:type="pct"/>
          </w:tcPr>
          <w:p w:rsidR="00727FC7" w:rsidRPr="00882B14" w:rsidRDefault="00727FC7" w:rsidP="009547C4">
            <w:pPr>
              <w:pStyle w:val="NoSpacing"/>
              <w:rPr>
                <w:szCs w:val="24"/>
              </w:rPr>
            </w:pPr>
            <w:r w:rsidRPr="00882B14">
              <w:rPr>
                <w:szCs w:val="24"/>
              </w:rPr>
              <w:t>Ending frequency of a</w:t>
            </w: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tc>
        <w:tc>
          <w:tcPr>
            <w:tcW w:w="781" w:type="pct"/>
          </w:tcPr>
          <w:p w:rsidR="00727FC7" w:rsidRPr="00882B14" w:rsidRDefault="00727FC7" w:rsidP="009547C4">
            <w:pPr>
              <w:pStyle w:val="NoSpacing"/>
              <w:rPr>
                <w:szCs w:val="24"/>
              </w:rPr>
            </w:pPr>
          </w:p>
        </w:tc>
        <w:tc>
          <w:tcPr>
            <w:tcW w:w="757" w:type="pct"/>
          </w:tcPr>
          <w:p w:rsidR="00727FC7" w:rsidRPr="00882B14" w:rsidRDefault="00727FC7" w:rsidP="009547C4">
            <w:pPr>
              <w:pStyle w:val="NoSpacing"/>
              <w:rPr>
                <w:szCs w:val="24"/>
              </w:rPr>
            </w:pPr>
          </w:p>
        </w:tc>
        <w:tc>
          <w:tcPr>
            <w:tcW w:w="699" w:type="pct"/>
          </w:tcPr>
          <w:p w:rsidR="00727FC7" w:rsidRPr="00882B14" w:rsidRDefault="00727FC7" w:rsidP="009547C4">
            <w:pPr>
              <w:pStyle w:val="NoSpacing"/>
              <w:rPr>
                <w:szCs w:val="24"/>
              </w:rPr>
            </w:pPr>
          </w:p>
        </w:tc>
        <w:tc>
          <w:tcPr>
            <w:tcW w:w="565" w:type="pct"/>
          </w:tcPr>
          <w:p w:rsidR="00727FC7" w:rsidRPr="00882B14" w:rsidRDefault="00727FC7" w:rsidP="009547C4">
            <w:pPr>
              <w:pStyle w:val="NoSpacing"/>
              <w:rPr>
                <w:szCs w:val="24"/>
              </w:rPr>
            </w:pPr>
          </w:p>
        </w:tc>
        <w:tc>
          <w:tcPr>
            <w:tcW w:w="717" w:type="pct"/>
          </w:tcPr>
          <w:p w:rsidR="00727FC7" w:rsidRPr="00882B14" w:rsidRDefault="00727FC7" w:rsidP="009547C4">
            <w:pPr>
              <w:pStyle w:val="NoSpacing"/>
              <w:rPr>
                <w:szCs w:val="24"/>
              </w:rPr>
            </w:pPr>
          </w:p>
        </w:tc>
      </w:tr>
      <w:tr w:rsidR="00727FC7" w:rsidRPr="00882B14" w:rsidTr="00727FC7">
        <w:tc>
          <w:tcPr>
            <w:tcW w:w="725" w:type="pct"/>
            <w:vMerge w:val="restar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b/>
                <w:szCs w:val="24"/>
              </w:rPr>
            </w:pPr>
            <w:r w:rsidRPr="00882B14">
              <w:rPr>
                <w:b/>
                <w:szCs w:val="24"/>
              </w:rPr>
              <w:t>Simulation 3</w:t>
            </w:r>
          </w:p>
        </w:tc>
        <w:tc>
          <w:tcPr>
            <w:tcW w:w="756" w:type="pct"/>
          </w:tcPr>
          <w:p w:rsidR="00727FC7" w:rsidRPr="00882B14" w:rsidRDefault="00727FC7" w:rsidP="009547C4">
            <w:pPr>
              <w:pStyle w:val="NoSpacing"/>
              <w:rPr>
                <w:szCs w:val="24"/>
              </w:rPr>
            </w:pPr>
            <w:r w:rsidRPr="00882B14">
              <w:rPr>
                <w:szCs w:val="24"/>
              </w:rPr>
              <w:t>Beginning number of homozygous dominants</w:t>
            </w:r>
          </w:p>
        </w:tc>
        <w:tc>
          <w:tcPr>
            <w:tcW w:w="781" w:type="pct"/>
          </w:tcPr>
          <w:p w:rsidR="00727FC7" w:rsidRPr="00882B14" w:rsidRDefault="00727FC7" w:rsidP="009547C4">
            <w:pPr>
              <w:pStyle w:val="NoSpacing"/>
              <w:rPr>
                <w:szCs w:val="24"/>
              </w:rPr>
            </w:pPr>
            <w:r w:rsidRPr="00882B14">
              <w:rPr>
                <w:szCs w:val="24"/>
              </w:rPr>
              <w:t>Beginning number of heterozygotes</w:t>
            </w:r>
          </w:p>
        </w:tc>
        <w:tc>
          <w:tcPr>
            <w:tcW w:w="757" w:type="pct"/>
          </w:tcPr>
          <w:p w:rsidR="00727FC7" w:rsidRPr="00882B14" w:rsidRDefault="00727FC7" w:rsidP="009547C4">
            <w:pPr>
              <w:pStyle w:val="NoSpacing"/>
              <w:rPr>
                <w:szCs w:val="24"/>
              </w:rPr>
            </w:pPr>
            <w:r w:rsidRPr="00882B14">
              <w:rPr>
                <w:szCs w:val="24"/>
              </w:rPr>
              <w:t>Beginning number of homozygous recessives</w:t>
            </w:r>
          </w:p>
        </w:tc>
        <w:tc>
          <w:tcPr>
            <w:tcW w:w="699" w:type="pct"/>
          </w:tcPr>
          <w:p w:rsidR="00727FC7" w:rsidRPr="00882B14" w:rsidRDefault="00727FC7" w:rsidP="009547C4">
            <w:pPr>
              <w:pStyle w:val="NoSpacing"/>
              <w:rPr>
                <w:szCs w:val="24"/>
              </w:rPr>
            </w:pPr>
            <w:r w:rsidRPr="00882B14">
              <w:rPr>
                <w:szCs w:val="24"/>
              </w:rPr>
              <w:t>Total number of alleles</w:t>
            </w:r>
          </w:p>
        </w:tc>
        <w:tc>
          <w:tcPr>
            <w:tcW w:w="565" w:type="pct"/>
          </w:tcPr>
          <w:p w:rsidR="00727FC7" w:rsidRPr="00882B14" w:rsidRDefault="00727FC7" w:rsidP="009547C4">
            <w:pPr>
              <w:pStyle w:val="NoSpacing"/>
              <w:rPr>
                <w:szCs w:val="24"/>
              </w:rPr>
            </w:pPr>
            <w:r w:rsidRPr="00882B14">
              <w:rPr>
                <w:szCs w:val="24"/>
              </w:rPr>
              <w:t>Beginning frequency of A</w:t>
            </w:r>
          </w:p>
        </w:tc>
        <w:tc>
          <w:tcPr>
            <w:tcW w:w="717" w:type="pct"/>
          </w:tcPr>
          <w:p w:rsidR="00727FC7" w:rsidRPr="00882B14" w:rsidRDefault="00727FC7" w:rsidP="009547C4">
            <w:pPr>
              <w:pStyle w:val="NoSpacing"/>
              <w:rPr>
                <w:szCs w:val="24"/>
              </w:rPr>
            </w:pPr>
            <w:r w:rsidRPr="00882B14">
              <w:rPr>
                <w:szCs w:val="24"/>
              </w:rPr>
              <w:t>Beginning frequency of a</w:t>
            </w: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tc>
        <w:tc>
          <w:tcPr>
            <w:tcW w:w="781" w:type="pct"/>
          </w:tcPr>
          <w:p w:rsidR="00727FC7" w:rsidRPr="00882B14" w:rsidRDefault="00727FC7" w:rsidP="009547C4">
            <w:pPr>
              <w:pStyle w:val="NoSpacing"/>
              <w:rPr>
                <w:szCs w:val="24"/>
              </w:rPr>
            </w:pPr>
          </w:p>
        </w:tc>
        <w:tc>
          <w:tcPr>
            <w:tcW w:w="757" w:type="pct"/>
          </w:tcPr>
          <w:p w:rsidR="00727FC7" w:rsidRPr="00882B14" w:rsidRDefault="00727FC7" w:rsidP="009547C4">
            <w:pPr>
              <w:pStyle w:val="NoSpacing"/>
              <w:rPr>
                <w:szCs w:val="24"/>
              </w:rPr>
            </w:pPr>
          </w:p>
        </w:tc>
        <w:tc>
          <w:tcPr>
            <w:tcW w:w="699" w:type="pct"/>
          </w:tcPr>
          <w:p w:rsidR="00727FC7" w:rsidRPr="00882B14" w:rsidRDefault="00727FC7" w:rsidP="009547C4">
            <w:pPr>
              <w:pStyle w:val="NoSpacing"/>
              <w:rPr>
                <w:szCs w:val="24"/>
              </w:rPr>
            </w:pPr>
          </w:p>
        </w:tc>
        <w:tc>
          <w:tcPr>
            <w:tcW w:w="565" w:type="pct"/>
          </w:tcPr>
          <w:p w:rsidR="00727FC7" w:rsidRPr="00882B14" w:rsidRDefault="00727FC7" w:rsidP="009547C4">
            <w:pPr>
              <w:pStyle w:val="NoSpacing"/>
              <w:rPr>
                <w:szCs w:val="24"/>
              </w:rPr>
            </w:pPr>
          </w:p>
        </w:tc>
        <w:tc>
          <w:tcPr>
            <w:tcW w:w="717" w:type="pct"/>
          </w:tcPr>
          <w:p w:rsidR="00727FC7" w:rsidRPr="00882B14" w:rsidRDefault="00727FC7" w:rsidP="009547C4">
            <w:pPr>
              <w:pStyle w:val="NoSpacing"/>
              <w:rPr>
                <w:szCs w:val="24"/>
              </w:rPr>
            </w:pP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r w:rsidRPr="00882B14">
              <w:rPr>
                <w:szCs w:val="24"/>
              </w:rPr>
              <w:t>Ending number of homozygous dominants</w:t>
            </w:r>
          </w:p>
        </w:tc>
        <w:tc>
          <w:tcPr>
            <w:tcW w:w="781" w:type="pct"/>
          </w:tcPr>
          <w:p w:rsidR="00727FC7" w:rsidRPr="00882B14" w:rsidRDefault="00727FC7" w:rsidP="009547C4">
            <w:pPr>
              <w:pStyle w:val="NoSpacing"/>
              <w:rPr>
                <w:szCs w:val="24"/>
              </w:rPr>
            </w:pPr>
            <w:r w:rsidRPr="00882B14">
              <w:rPr>
                <w:szCs w:val="24"/>
              </w:rPr>
              <w:t>Ending number of heterozygotes</w:t>
            </w:r>
          </w:p>
        </w:tc>
        <w:tc>
          <w:tcPr>
            <w:tcW w:w="757" w:type="pct"/>
          </w:tcPr>
          <w:p w:rsidR="00727FC7" w:rsidRPr="00882B14" w:rsidRDefault="00727FC7" w:rsidP="009547C4">
            <w:pPr>
              <w:pStyle w:val="NoSpacing"/>
              <w:rPr>
                <w:szCs w:val="24"/>
              </w:rPr>
            </w:pPr>
            <w:r w:rsidRPr="00882B14">
              <w:rPr>
                <w:szCs w:val="24"/>
              </w:rPr>
              <w:t>Ending number of recessives</w:t>
            </w:r>
          </w:p>
        </w:tc>
        <w:tc>
          <w:tcPr>
            <w:tcW w:w="699" w:type="pct"/>
          </w:tcPr>
          <w:p w:rsidR="00727FC7" w:rsidRPr="00882B14" w:rsidRDefault="00727FC7" w:rsidP="009547C4">
            <w:pPr>
              <w:pStyle w:val="NoSpacing"/>
              <w:rPr>
                <w:szCs w:val="24"/>
              </w:rPr>
            </w:pPr>
            <w:r w:rsidRPr="00882B14">
              <w:rPr>
                <w:szCs w:val="24"/>
              </w:rPr>
              <w:t>Total number of surviving alleles</w:t>
            </w:r>
          </w:p>
        </w:tc>
        <w:tc>
          <w:tcPr>
            <w:tcW w:w="565" w:type="pct"/>
          </w:tcPr>
          <w:p w:rsidR="00727FC7" w:rsidRPr="00882B14" w:rsidRDefault="00727FC7" w:rsidP="00951270">
            <w:pPr>
              <w:pStyle w:val="NoSpacing"/>
              <w:rPr>
                <w:szCs w:val="24"/>
              </w:rPr>
            </w:pPr>
            <w:r w:rsidRPr="00882B14">
              <w:rPr>
                <w:szCs w:val="24"/>
              </w:rPr>
              <w:t xml:space="preserve">Ending </w:t>
            </w:r>
            <w:r w:rsidRPr="00882B14">
              <w:rPr>
                <w:szCs w:val="24"/>
              </w:rPr>
              <w:t>frequency of A</w:t>
            </w:r>
          </w:p>
        </w:tc>
        <w:tc>
          <w:tcPr>
            <w:tcW w:w="717" w:type="pct"/>
          </w:tcPr>
          <w:p w:rsidR="00727FC7" w:rsidRPr="00882B14" w:rsidRDefault="00727FC7" w:rsidP="00951270">
            <w:pPr>
              <w:pStyle w:val="NoSpacing"/>
              <w:rPr>
                <w:szCs w:val="24"/>
              </w:rPr>
            </w:pPr>
            <w:r w:rsidRPr="00882B14">
              <w:rPr>
                <w:szCs w:val="24"/>
              </w:rPr>
              <w:t xml:space="preserve">Ending </w:t>
            </w:r>
            <w:r w:rsidRPr="00882B14">
              <w:rPr>
                <w:szCs w:val="24"/>
              </w:rPr>
              <w:t>frequency of a</w:t>
            </w:r>
          </w:p>
        </w:tc>
      </w:tr>
      <w:tr w:rsidR="00727FC7" w:rsidRPr="00882B14" w:rsidTr="00727FC7">
        <w:tc>
          <w:tcPr>
            <w:tcW w:w="725" w:type="pct"/>
            <w:vMerge/>
          </w:tcPr>
          <w:p w:rsidR="00727FC7" w:rsidRPr="00882B14" w:rsidRDefault="00727FC7" w:rsidP="009547C4">
            <w:pPr>
              <w:pStyle w:val="NoSpacing"/>
              <w:rPr>
                <w:szCs w:val="24"/>
              </w:rPr>
            </w:pPr>
          </w:p>
        </w:tc>
        <w:tc>
          <w:tcPr>
            <w:tcW w:w="756" w:type="pct"/>
          </w:tcPr>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p w:rsidR="00727FC7" w:rsidRPr="00882B14" w:rsidRDefault="00727FC7" w:rsidP="009547C4">
            <w:pPr>
              <w:pStyle w:val="NoSpacing"/>
              <w:rPr>
                <w:szCs w:val="24"/>
              </w:rPr>
            </w:pPr>
          </w:p>
        </w:tc>
        <w:tc>
          <w:tcPr>
            <w:tcW w:w="781" w:type="pct"/>
          </w:tcPr>
          <w:p w:rsidR="00727FC7" w:rsidRPr="00882B14" w:rsidRDefault="00727FC7" w:rsidP="009547C4">
            <w:pPr>
              <w:pStyle w:val="NoSpacing"/>
              <w:rPr>
                <w:szCs w:val="24"/>
              </w:rPr>
            </w:pPr>
          </w:p>
        </w:tc>
        <w:tc>
          <w:tcPr>
            <w:tcW w:w="757" w:type="pct"/>
          </w:tcPr>
          <w:p w:rsidR="00727FC7" w:rsidRPr="00882B14" w:rsidRDefault="00727FC7" w:rsidP="009547C4">
            <w:pPr>
              <w:pStyle w:val="NoSpacing"/>
              <w:rPr>
                <w:szCs w:val="24"/>
              </w:rPr>
            </w:pPr>
          </w:p>
        </w:tc>
        <w:tc>
          <w:tcPr>
            <w:tcW w:w="699" w:type="pct"/>
          </w:tcPr>
          <w:p w:rsidR="00727FC7" w:rsidRPr="00882B14" w:rsidRDefault="00727FC7" w:rsidP="009547C4">
            <w:pPr>
              <w:pStyle w:val="NoSpacing"/>
              <w:rPr>
                <w:szCs w:val="24"/>
              </w:rPr>
            </w:pPr>
          </w:p>
        </w:tc>
        <w:tc>
          <w:tcPr>
            <w:tcW w:w="565" w:type="pct"/>
          </w:tcPr>
          <w:p w:rsidR="00727FC7" w:rsidRPr="00882B14" w:rsidRDefault="00727FC7" w:rsidP="009547C4">
            <w:pPr>
              <w:pStyle w:val="NoSpacing"/>
              <w:rPr>
                <w:szCs w:val="24"/>
              </w:rPr>
            </w:pPr>
          </w:p>
        </w:tc>
        <w:tc>
          <w:tcPr>
            <w:tcW w:w="717" w:type="pct"/>
          </w:tcPr>
          <w:p w:rsidR="00727FC7" w:rsidRPr="00882B14" w:rsidRDefault="00727FC7" w:rsidP="009547C4">
            <w:pPr>
              <w:pStyle w:val="NoSpacing"/>
              <w:rPr>
                <w:szCs w:val="24"/>
              </w:rPr>
            </w:pPr>
          </w:p>
        </w:tc>
      </w:tr>
    </w:tbl>
    <w:p w:rsidR="00510915" w:rsidRPr="00882B14" w:rsidRDefault="00510915" w:rsidP="009547C4">
      <w:pPr>
        <w:pStyle w:val="NoSpacing"/>
        <w:rPr>
          <w:sz w:val="24"/>
          <w:szCs w:val="24"/>
        </w:rPr>
      </w:pPr>
    </w:p>
    <w:p w:rsidR="00882B14" w:rsidRDefault="00882B14" w:rsidP="009547C4">
      <w:pPr>
        <w:pStyle w:val="NoSpacing"/>
        <w:rPr>
          <w:sz w:val="24"/>
          <w:szCs w:val="24"/>
        </w:rPr>
      </w:pPr>
    </w:p>
    <w:p w:rsidR="009547C4" w:rsidRDefault="009547C4" w:rsidP="009547C4">
      <w:pPr>
        <w:pStyle w:val="NoSpacing"/>
        <w:rPr>
          <w:sz w:val="24"/>
          <w:szCs w:val="24"/>
        </w:rPr>
      </w:pPr>
      <w:r w:rsidRPr="00882B14">
        <w:rPr>
          <w:b/>
          <w:sz w:val="24"/>
          <w:szCs w:val="24"/>
        </w:rPr>
        <w:lastRenderedPageBreak/>
        <w:t>Analysis Questions</w:t>
      </w:r>
      <w:r w:rsidRPr="00882B14">
        <w:rPr>
          <w:sz w:val="24"/>
          <w:szCs w:val="24"/>
        </w:rPr>
        <w:t xml:space="preserve">: </w:t>
      </w:r>
    </w:p>
    <w:p w:rsidR="00882B14" w:rsidRPr="00882B14" w:rsidRDefault="00882B1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1. Explain why the frequency of the alleles in </w:t>
      </w:r>
      <w:r w:rsidRPr="00882B14">
        <w:rPr>
          <w:b/>
          <w:sz w:val="24"/>
          <w:szCs w:val="24"/>
        </w:rPr>
        <w:t>Simulation 1</w:t>
      </w:r>
      <w:r w:rsidRPr="00882B14">
        <w:rPr>
          <w:sz w:val="24"/>
          <w:szCs w:val="24"/>
        </w:rPr>
        <w:t xml:space="preserve"> did not change although the number of different phenotypes did change.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2. Why did the frequency of the alleles change in </w:t>
      </w:r>
      <w:r w:rsidRPr="00882B14">
        <w:rPr>
          <w:b/>
          <w:sz w:val="24"/>
          <w:szCs w:val="24"/>
        </w:rPr>
        <w:t>Simulation 2</w:t>
      </w:r>
      <w:r w:rsidRPr="00882B14">
        <w:rPr>
          <w:sz w:val="24"/>
          <w:szCs w:val="24"/>
        </w:rPr>
        <w:t xml:space="preserve">? </w:t>
      </w:r>
    </w:p>
    <w:p w:rsidR="009547C4" w:rsidRPr="00882B14" w:rsidRDefault="009547C4" w:rsidP="009547C4">
      <w:pPr>
        <w:pStyle w:val="NoSpacing"/>
        <w:rPr>
          <w:sz w:val="24"/>
          <w:szCs w:val="24"/>
        </w:rPr>
      </w:pPr>
    </w:p>
    <w:p w:rsidR="00882B14" w:rsidRDefault="009547C4" w:rsidP="009547C4">
      <w:pPr>
        <w:pStyle w:val="NoSpacing"/>
        <w:rPr>
          <w:sz w:val="24"/>
          <w:szCs w:val="24"/>
        </w:rPr>
      </w:pPr>
      <w:r w:rsidRPr="00882B14">
        <w:rPr>
          <w:sz w:val="24"/>
          <w:szCs w:val="24"/>
        </w:rPr>
        <w:t xml:space="preserve">3. In </w:t>
      </w:r>
      <w:r w:rsidRPr="00882B14">
        <w:rPr>
          <w:b/>
          <w:sz w:val="24"/>
          <w:szCs w:val="24"/>
        </w:rPr>
        <w:t>Simulation 3</w:t>
      </w:r>
      <w:r w:rsidRPr="00882B14">
        <w:rPr>
          <w:sz w:val="24"/>
          <w:szCs w:val="24"/>
        </w:rPr>
        <w:t xml:space="preserve">, the frequency of the alleles should have changed due to the random event that removed a portion of the population. </w:t>
      </w:r>
    </w:p>
    <w:p w:rsidR="00882B14" w:rsidRDefault="009547C4" w:rsidP="00882B14">
      <w:pPr>
        <w:pStyle w:val="NoSpacing"/>
        <w:ind w:firstLine="720"/>
        <w:rPr>
          <w:sz w:val="24"/>
          <w:szCs w:val="24"/>
        </w:rPr>
      </w:pPr>
      <w:r w:rsidRPr="00882B14">
        <w:rPr>
          <w:sz w:val="24"/>
          <w:szCs w:val="24"/>
        </w:rPr>
        <w:t xml:space="preserve">a. How was </w:t>
      </w:r>
      <w:r w:rsidRPr="00882B14">
        <w:rPr>
          <w:b/>
          <w:sz w:val="24"/>
          <w:szCs w:val="24"/>
        </w:rPr>
        <w:t>Simulation 3</w:t>
      </w:r>
      <w:r w:rsidRPr="00882B14">
        <w:rPr>
          <w:sz w:val="24"/>
          <w:szCs w:val="24"/>
        </w:rPr>
        <w:t xml:space="preserve"> different from </w:t>
      </w:r>
      <w:r w:rsidRPr="00882B14">
        <w:rPr>
          <w:b/>
          <w:sz w:val="24"/>
          <w:szCs w:val="24"/>
        </w:rPr>
        <w:t>Simulation 2</w:t>
      </w:r>
      <w:r w:rsidRPr="00882B14">
        <w:rPr>
          <w:sz w:val="24"/>
          <w:szCs w:val="24"/>
        </w:rPr>
        <w:t xml:space="preserve">? </w:t>
      </w:r>
    </w:p>
    <w:p w:rsidR="009547C4" w:rsidRPr="00882B14" w:rsidRDefault="009547C4" w:rsidP="00882B14">
      <w:pPr>
        <w:pStyle w:val="NoSpacing"/>
        <w:ind w:left="993" w:hanging="273"/>
        <w:rPr>
          <w:sz w:val="24"/>
          <w:szCs w:val="24"/>
        </w:rPr>
      </w:pPr>
      <w:r w:rsidRPr="00882B14">
        <w:rPr>
          <w:sz w:val="24"/>
          <w:szCs w:val="24"/>
        </w:rPr>
        <w:t>b. If the class size had been 1,000 students instead of your actual class size, and the same students were randomly removed, do you think the change in allele frequency would have been as different as the change your class experienced?</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 4. Discuss four other factors that you think might interfere with the Hardy-Weinberg principle.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5. If you know that a population is 75% the dominant phenotype and 25% is the recessive phenotype, can you determine approximately how many of the dominant phenotype are homozygous dominant and how many are heterozygous dominant? Try this mathematically.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6. Tall is dominant over short in pea plants. In a population of pea plants, 60 were tall and 40 were short. a. What is the frequency (%) of short plants in the population? b. Using your answer to part a, calculate the frequency of the short gene. </w:t>
      </w:r>
    </w:p>
    <w:p w:rsidR="009547C4" w:rsidRPr="00882B14" w:rsidRDefault="009547C4" w:rsidP="009547C4">
      <w:pPr>
        <w:pStyle w:val="NoSpacing"/>
        <w:rPr>
          <w:sz w:val="24"/>
          <w:szCs w:val="24"/>
        </w:rPr>
      </w:pPr>
    </w:p>
    <w:p w:rsidR="009547C4" w:rsidRPr="00882B14" w:rsidRDefault="009547C4" w:rsidP="009547C4">
      <w:pPr>
        <w:pStyle w:val="NoSpacing"/>
        <w:rPr>
          <w:sz w:val="24"/>
          <w:szCs w:val="24"/>
        </w:rPr>
      </w:pPr>
      <w:r w:rsidRPr="00882B14">
        <w:rPr>
          <w:sz w:val="24"/>
          <w:szCs w:val="24"/>
        </w:rPr>
        <w:t xml:space="preserve">7. What is the frequency of the tall gene? </w:t>
      </w:r>
    </w:p>
    <w:p w:rsidR="009547C4" w:rsidRPr="00882B14" w:rsidRDefault="009547C4" w:rsidP="009547C4">
      <w:pPr>
        <w:pStyle w:val="NoSpacing"/>
        <w:rPr>
          <w:sz w:val="24"/>
          <w:szCs w:val="24"/>
        </w:rPr>
      </w:pPr>
    </w:p>
    <w:p w:rsidR="00882B14" w:rsidRDefault="009547C4" w:rsidP="009547C4">
      <w:pPr>
        <w:pStyle w:val="NoSpacing"/>
        <w:rPr>
          <w:sz w:val="24"/>
          <w:szCs w:val="24"/>
        </w:rPr>
      </w:pPr>
      <w:r w:rsidRPr="00882B14">
        <w:rPr>
          <w:sz w:val="24"/>
          <w:szCs w:val="24"/>
        </w:rPr>
        <w:t>8. If the all of the pea plants in question 6 reproduce and the next generation is 200 plants, how many of those plants will be:</w:t>
      </w:r>
    </w:p>
    <w:p w:rsidR="00882B14" w:rsidRDefault="009547C4" w:rsidP="00882B14">
      <w:pPr>
        <w:pStyle w:val="NoSpacing"/>
        <w:ind w:firstLine="720"/>
        <w:rPr>
          <w:sz w:val="24"/>
          <w:szCs w:val="24"/>
        </w:rPr>
      </w:pPr>
      <w:r w:rsidRPr="00882B14">
        <w:rPr>
          <w:sz w:val="24"/>
          <w:szCs w:val="24"/>
        </w:rPr>
        <w:t>a. Homozygous dominant = ________________</w:t>
      </w:r>
    </w:p>
    <w:p w:rsidR="00882B14" w:rsidRDefault="009547C4" w:rsidP="00882B14">
      <w:pPr>
        <w:pStyle w:val="NoSpacing"/>
        <w:ind w:firstLine="720"/>
        <w:rPr>
          <w:sz w:val="24"/>
          <w:szCs w:val="24"/>
        </w:rPr>
      </w:pPr>
      <w:r w:rsidRPr="00882B14">
        <w:rPr>
          <w:sz w:val="24"/>
          <w:szCs w:val="24"/>
        </w:rPr>
        <w:t xml:space="preserve">b. Heterozygous = ________________________ </w:t>
      </w:r>
    </w:p>
    <w:p w:rsidR="009547C4" w:rsidRPr="00882B14" w:rsidRDefault="009547C4" w:rsidP="00882B14">
      <w:pPr>
        <w:pStyle w:val="NoSpacing"/>
        <w:ind w:firstLine="720"/>
        <w:rPr>
          <w:sz w:val="24"/>
          <w:szCs w:val="24"/>
        </w:rPr>
      </w:pPr>
      <w:r w:rsidRPr="00882B14">
        <w:rPr>
          <w:sz w:val="24"/>
          <w:szCs w:val="24"/>
        </w:rPr>
        <w:t xml:space="preserve">c. Homozygous recessive = ________________ </w:t>
      </w:r>
    </w:p>
    <w:p w:rsidR="009547C4" w:rsidRPr="00882B14" w:rsidRDefault="009547C4" w:rsidP="009547C4">
      <w:pPr>
        <w:pStyle w:val="NoSpacing"/>
        <w:rPr>
          <w:sz w:val="24"/>
          <w:szCs w:val="24"/>
        </w:rPr>
      </w:pPr>
    </w:p>
    <w:p w:rsidR="00882B14" w:rsidRDefault="009547C4" w:rsidP="009547C4">
      <w:pPr>
        <w:pStyle w:val="NoSpacing"/>
        <w:rPr>
          <w:sz w:val="24"/>
          <w:szCs w:val="24"/>
        </w:rPr>
      </w:pPr>
      <w:r w:rsidRPr="00882B14">
        <w:rPr>
          <w:sz w:val="24"/>
          <w:szCs w:val="24"/>
        </w:rPr>
        <w:t xml:space="preserve">9. If all of the short (homozygous recessive) plants in question 7 die, what will be the new frequency </w:t>
      </w:r>
      <w:proofErr w:type="gramStart"/>
      <w:r w:rsidRPr="00882B14">
        <w:rPr>
          <w:sz w:val="24"/>
          <w:szCs w:val="24"/>
        </w:rPr>
        <w:t>of:</w:t>
      </w:r>
      <w:proofErr w:type="gramEnd"/>
      <w:r w:rsidRPr="00882B14">
        <w:rPr>
          <w:sz w:val="24"/>
          <w:szCs w:val="24"/>
        </w:rPr>
        <w:t xml:space="preserve"> </w:t>
      </w:r>
    </w:p>
    <w:p w:rsidR="00882B14" w:rsidRDefault="009547C4" w:rsidP="00882B14">
      <w:pPr>
        <w:pStyle w:val="NoSpacing"/>
        <w:ind w:firstLine="720"/>
        <w:rPr>
          <w:sz w:val="24"/>
          <w:szCs w:val="24"/>
        </w:rPr>
      </w:pPr>
      <w:r w:rsidRPr="00882B14">
        <w:rPr>
          <w:sz w:val="24"/>
          <w:szCs w:val="24"/>
        </w:rPr>
        <w:t xml:space="preserve">a. The allele for tall = __________________ </w:t>
      </w:r>
    </w:p>
    <w:p w:rsidR="009547C4" w:rsidRPr="00882B14" w:rsidRDefault="009547C4" w:rsidP="00882B14">
      <w:pPr>
        <w:pStyle w:val="NoSpacing"/>
        <w:ind w:firstLine="720"/>
        <w:rPr>
          <w:sz w:val="24"/>
          <w:szCs w:val="24"/>
        </w:rPr>
      </w:pPr>
      <w:r w:rsidRPr="00882B14">
        <w:rPr>
          <w:sz w:val="24"/>
          <w:szCs w:val="24"/>
        </w:rPr>
        <w:t xml:space="preserve">b. The allele for short = _________________ </w:t>
      </w:r>
    </w:p>
    <w:p w:rsidR="009547C4" w:rsidRPr="00882B14" w:rsidRDefault="009547C4" w:rsidP="009547C4">
      <w:pPr>
        <w:pStyle w:val="NoSpacing"/>
        <w:rPr>
          <w:sz w:val="24"/>
          <w:szCs w:val="24"/>
        </w:rPr>
      </w:pPr>
    </w:p>
    <w:p w:rsidR="00A22F71" w:rsidRDefault="009547C4" w:rsidP="009547C4">
      <w:pPr>
        <w:pStyle w:val="NoSpacing"/>
      </w:pPr>
      <w:r w:rsidRPr="00882B14">
        <w:rPr>
          <w:sz w:val="24"/>
          <w:szCs w:val="24"/>
        </w:rPr>
        <w:t>10. If the short plants continue to die generation after generation, will the frequency of t (the recessive allele) ever reach zero? Def</w:t>
      </w:r>
      <w:r>
        <w:t>end your answer.</w:t>
      </w:r>
    </w:p>
    <w:sectPr w:rsidR="00A22F71" w:rsidSect="00C435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C4"/>
    <w:rsid w:val="00510915"/>
    <w:rsid w:val="0068220A"/>
    <w:rsid w:val="00727FC7"/>
    <w:rsid w:val="007F6004"/>
    <w:rsid w:val="00813846"/>
    <w:rsid w:val="00882B14"/>
    <w:rsid w:val="00907823"/>
    <w:rsid w:val="00951270"/>
    <w:rsid w:val="009547C4"/>
    <w:rsid w:val="00A22F71"/>
    <w:rsid w:val="00C43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7C4"/>
    <w:rPr>
      <w:color w:val="0000FF" w:themeColor="hyperlink"/>
      <w:u w:val="single"/>
    </w:rPr>
  </w:style>
  <w:style w:type="character" w:styleId="FollowedHyperlink">
    <w:name w:val="FollowedHyperlink"/>
    <w:basedOn w:val="DefaultParagraphFont"/>
    <w:uiPriority w:val="99"/>
    <w:semiHidden/>
    <w:unhideWhenUsed/>
    <w:rsid w:val="009547C4"/>
    <w:rPr>
      <w:color w:val="800080" w:themeColor="followedHyperlink"/>
      <w:u w:val="single"/>
    </w:rPr>
  </w:style>
  <w:style w:type="paragraph" w:styleId="NoSpacing">
    <w:name w:val="No Spacing"/>
    <w:uiPriority w:val="1"/>
    <w:qFormat/>
    <w:rsid w:val="009547C4"/>
    <w:pPr>
      <w:spacing w:after="0" w:line="240" w:lineRule="auto"/>
    </w:pPr>
  </w:style>
  <w:style w:type="paragraph" w:styleId="BalloonText">
    <w:name w:val="Balloon Text"/>
    <w:basedOn w:val="Normal"/>
    <w:link w:val="BalloonTextChar"/>
    <w:uiPriority w:val="99"/>
    <w:semiHidden/>
    <w:unhideWhenUsed/>
    <w:rsid w:val="00C4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F9"/>
    <w:rPr>
      <w:rFonts w:ascii="Tahoma" w:hAnsi="Tahoma" w:cs="Tahoma"/>
      <w:sz w:val="16"/>
      <w:szCs w:val="16"/>
    </w:rPr>
  </w:style>
  <w:style w:type="table" w:styleId="TableGrid">
    <w:name w:val="Table Grid"/>
    <w:basedOn w:val="TableNormal"/>
    <w:uiPriority w:val="59"/>
    <w:rsid w:val="0051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7C4"/>
    <w:rPr>
      <w:color w:val="0000FF" w:themeColor="hyperlink"/>
      <w:u w:val="single"/>
    </w:rPr>
  </w:style>
  <w:style w:type="character" w:styleId="FollowedHyperlink">
    <w:name w:val="FollowedHyperlink"/>
    <w:basedOn w:val="DefaultParagraphFont"/>
    <w:uiPriority w:val="99"/>
    <w:semiHidden/>
    <w:unhideWhenUsed/>
    <w:rsid w:val="009547C4"/>
    <w:rPr>
      <w:color w:val="800080" w:themeColor="followedHyperlink"/>
      <w:u w:val="single"/>
    </w:rPr>
  </w:style>
  <w:style w:type="paragraph" w:styleId="NoSpacing">
    <w:name w:val="No Spacing"/>
    <w:uiPriority w:val="1"/>
    <w:qFormat/>
    <w:rsid w:val="009547C4"/>
    <w:pPr>
      <w:spacing w:after="0" w:line="240" w:lineRule="auto"/>
    </w:pPr>
  </w:style>
  <w:style w:type="paragraph" w:styleId="BalloonText">
    <w:name w:val="Balloon Text"/>
    <w:basedOn w:val="Normal"/>
    <w:link w:val="BalloonTextChar"/>
    <w:uiPriority w:val="99"/>
    <w:semiHidden/>
    <w:unhideWhenUsed/>
    <w:rsid w:val="00C4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F9"/>
    <w:rPr>
      <w:rFonts w:ascii="Tahoma" w:hAnsi="Tahoma" w:cs="Tahoma"/>
      <w:sz w:val="16"/>
      <w:szCs w:val="16"/>
    </w:rPr>
  </w:style>
  <w:style w:type="table" w:styleId="TableGrid">
    <w:name w:val="Table Grid"/>
    <w:basedOn w:val="TableNormal"/>
    <w:uiPriority w:val="59"/>
    <w:rsid w:val="0051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2015-11-17T05:44:00Z</dcterms:created>
  <dcterms:modified xsi:type="dcterms:W3CDTF">2015-11-17T05:44:00Z</dcterms:modified>
</cp:coreProperties>
</file>