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1EB" w:rsidRDefault="00B37E18" w:rsidP="00B37E18">
      <w:pPr>
        <w:pStyle w:val="NoSpacing"/>
        <w:rPr>
          <w:rFonts w:ascii="Arial" w:hAnsi="Arial" w:cs="Arial"/>
          <w:szCs w:val="24"/>
        </w:rPr>
      </w:pPr>
      <w:r w:rsidRPr="00A968B7">
        <w:rPr>
          <w:rFonts w:ascii="Arial" w:hAnsi="Arial" w:cs="Arial"/>
          <w:b/>
          <w:bCs/>
          <w:szCs w:val="24"/>
        </w:rPr>
        <w:t xml:space="preserve">Concept 4: </w:t>
      </w:r>
      <w:r w:rsidRPr="00A968B7">
        <w:rPr>
          <w:rFonts w:ascii="Arial" w:hAnsi="Arial" w:cs="Arial"/>
          <w:szCs w:val="24"/>
          <w:u w:val="single"/>
        </w:rPr>
        <w:t>Community Ecology</w:t>
      </w:r>
      <w:r w:rsidRPr="00A968B7">
        <w:rPr>
          <w:rFonts w:ascii="Arial" w:hAnsi="Arial" w:cs="Arial"/>
          <w:szCs w:val="24"/>
        </w:rPr>
        <w:t xml:space="preserve"> – Analyzing the interactions and relationships within and between species and the effects of environmental factors on species diversity and composition.</w:t>
      </w:r>
    </w:p>
    <w:p w:rsidR="00A968B7" w:rsidRPr="00A968B7" w:rsidRDefault="00A968B7" w:rsidP="00B37E18">
      <w:pPr>
        <w:pStyle w:val="NoSpacing"/>
        <w:rPr>
          <w:rFonts w:ascii="Arial" w:hAnsi="Arial" w:cs="Arial"/>
          <w:sz w:val="18"/>
          <w:szCs w:val="24"/>
        </w:rPr>
      </w:pPr>
    </w:p>
    <w:p w:rsidR="00B37E18" w:rsidRPr="00B37E18" w:rsidRDefault="00B37E18" w:rsidP="00B37E18">
      <w:pPr>
        <w:spacing w:after="0" w:line="240" w:lineRule="auto"/>
        <w:rPr>
          <w:rFonts w:ascii="Arial" w:eastAsia="Times New Roman" w:hAnsi="Arial" w:cs="Arial"/>
          <w:sz w:val="20"/>
          <w:szCs w:val="24"/>
          <w:lang w:eastAsia="en-CA"/>
        </w:rPr>
      </w:pPr>
      <w:r w:rsidRPr="00B37E18">
        <w:rPr>
          <w:rFonts w:ascii="Arial" w:eastAsia="Times New Roman" w:hAnsi="Arial" w:cs="Arial"/>
          <w:b/>
          <w:bCs/>
          <w:sz w:val="20"/>
          <w:szCs w:val="24"/>
          <w:lang w:eastAsia="en-CA"/>
        </w:rPr>
        <w:t>Community Ecology (</w:t>
      </w:r>
      <w:proofErr w:type="spellStart"/>
      <w:r w:rsidRPr="00B37E18">
        <w:rPr>
          <w:rFonts w:ascii="Arial" w:eastAsia="Times New Roman" w:hAnsi="Arial" w:cs="Arial"/>
          <w:b/>
          <w:bCs/>
          <w:sz w:val="20"/>
          <w:szCs w:val="24"/>
          <w:lang w:eastAsia="en-CA"/>
        </w:rPr>
        <w:t>Ch</w:t>
      </w:r>
      <w:proofErr w:type="spellEnd"/>
      <w:r w:rsidRPr="00B37E18">
        <w:rPr>
          <w:rFonts w:ascii="Arial" w:eastAsia="Times New Roman" w:hAnsi="Arial" w:cs="Arial"/>
          <w:b/>
          <w:bCs/>
          <w:sz w:val="20"/>
          <w:szCs w:val="24"/>
          <w:lang w:eastAsia="en-CA"/>
        </w:rPr>
        <w:t xml:space="preserve"> 54)</w:t>
      </w:r>
    </w:p>
    <w:p w:rsidR="00B37E18" w:rsidRPr="00B37E18" w:rsidRDefault="00B37E18" w:rsidP="00B37E18">
      <w:pPr>
        <w:numPr>
          <w:ilvl w:val="1"/>
          <w:numId w:val="1"/>
        </w:numPr>
        <w:spacing w:before="96" w:after="0" w:line="240" w:lineRule="auto"/>
        <w:textAlignment w:val="baseline"/>
        <w:rPr>
          <w:rFonts w:ascii="Arial" w:eastAsia="Times New Roman" w:hAnsi="Arial" w:cs="Arial"/>
          <w:sz w:val="20"/>
          <w:szCs w:val="24"/>
          <w:lang w:eastAsia="en-CA"/>
        </w:rPr>
      </w:pPr>
      <w:r w:rsidRPr="00B37E18">
        <w:rPr>
          <w:rFonts w:ascii="Arial" w:eastAsia="Times New Roman" w:hAnsi="Arial" w:cs="Arial"/>
          <w:sz w:val="20"/>
          <w:szCs w:val="24"/>
          <w:lang w:eastAsia="en-CA"/>
        </w:rPr>
        <w:t>The difference between a fundamental niche and a realized niche</w:t>
      </w:r>
    </w:p>
    <w:p w:rsidR="00B37E18" w:rsidRPr="00B37E18" w:rsidRDefault="00B37E18" w:rsidP="00B37E18">
      <w:pPr>
        <w:numPr>
          <w:ilvl w:val="1"/>
          <w:numId w:val="1"/>
        </w:numPr>
        <w:spacing w:before="96" w:after="0" w:line="240" w:lineRule="auto"/>
        <w:textAlignment w:val="baseline"/>
        <w:rPr>
          <w:rFonts w:ascii="Arial" w:eastAsia="Times New Roman" w:hAnsi="Arial" w:cs="Arial"/>
          <w:sz w:val="20"/>
          <w:szCs w:val="24"/>
          <w:lang w:eastAsia="en-CA"/>
        </w:rPr>
      </w:pPr>
      <w:r w:rsidRPr="00B37E18">
        <w:rPr>
          <w:rFonts w:ascii="Arial" w:eastAsia="Times New Roman" w:hAnsi="Arial" w:cs="Arial"/>
          <w:sz w:val="20"/>
          <w:szCs w:val="24"/>
          <w:lang w:eastAsia="en-CA"/>
        </w:rPr>
        <w:t>The role of competitive exclusion in interspecific competition</w:t>
      </w:r>
    </w:p>
    <w:p w:rsidR="00B37E18" w:rsidRPr="00B37E18" w:rsidRDefault="00B37E18" w:rsidP="00B37E18">
      <w:pPr>
        <w:numPr>
          <w:ilvl w:val="1"/>
          <w:numId w:val="1"/>
        </w:numPr>
        <w:spacing w:before="96" w:after="0" w:line="240" w:lineRule="auto"/>
        <w:textAlignment w:val="baseline"/>
        <w:rPr>
          <w:rFonts w:ascii="Arial" w:eastAsia="Times New Roman" w:hAnsi="Arial" w:cs="Arial"/>
          <w:sz w:val="20"/>
          <w:szCs w:val="24"/>
          <w:lang w:eastAsia="en-CA"/>
        </w:rPr>
      </w:pPr>
      <w:r w:rsidRPr="00B37E18">
        <w:rPr>
          <w:rFonts w:ascii="Arial" w:eastAsia="Times New Roman" w:hAnsi="Arial" w:cs="Arial"/>
          <w:sz w:val="20"/>
          <w:szCs w:val="24"/>
          <w:lang w:eastAsia="en-CA"/>
        </w:rPr>
        <w:t>The symbiotic relationships of parasitism, mutualism, and commensalism</w:t>
      </w:r>
    </w:p>
    <w:p w:rsidR="00B37E18" w:rsidRPr="00B37E18" w:rsidRDefault="00B37E18" w:rsidP="00B37E18">
      <w:pPr>
        <w:numPr>
          <w:ilvl w:val="1"/>
          <w:numId w:val="1"/>
        </w:numPr>
        <w:spacing w:before="96" w:after="0" w:line="240" w:lineRule="auto"/>
        <w:textAlignment w:val="baseline"/>
        <w:rPr>
          <w:rFonts w:ascii="Arial" w:eastAsia="Times New Roman" w:hAnsi="Arial" w:cs="Arial"/>
          <w:sz w:val="20"/>
          <w:szCs w:val="24"/>
          <w:lang w:eastAsia="en-CA"/>
        </w:rPr>
      </w:pPr>
      <w:r w:rsidRPr="00B37E18">
        <w:rPr>
          <w:rFonts w:ascii="Arial" w:eastAsia="Times New Roman" w:hAnsi="Arial" w:cs="Arial"/>
          <w:sz w:val="20"/>
          <w:szCs w:val="24"/>
          <w:lang w:eastAsia="en-CA"/>
        </w:rPr>
        <w:t>The impact of keystone species on community structure</w:t>
      </w:r>
    </w:p>
    <w:p w:rsidR="00A968B7" w:rsidRPr="00B37E18" w:rsidRDefault="00B37E18" w:rsidP="00A968B7">
      <w:pPr>
        <w:numPr>
          <w:ilvl w:val="1"/>
          <w:numId w:val="1"/>
        </w:numPr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sz w:val="20"/>
          <w:szCs w:val="24"/>
          <w:lang w:eastAsia="en-CA"/>
        </w:rPr>
      </w:pPr>
      <w:r w:rsidRPr="00B37E18">
        <w:rPr>
          <w:rFonts w:ascii="Arial" w:eastAsia="Times New Roman" w:hAnsi="Arial" w:cs="Arial"/>
          <w:sz w:val="20"/>
          <w:szCs w:val="24"/>
          <w:lang w:eastAsia="en-CA"/>
        </w:rPr>
        <w:t>The difference between primary and secondary succession</w:t>
      </w:r>
    </w:p>
    <w:p w:rsidR="00B37E18" w:rsidRPr="00721AC5" w:rsidRDefault="00B37E18" w:rsidP="00A968B7">
      <w:pPr>
        <w:pStyle w:val="NoSpacing"/>
        <w:rPr>
          <w:b/>
        </w:rPr>
      </w:pPr>
      <w:r w:rsidRPr="00721AC5">
        <w:rPr>
          <w:b/>
        </w:rPr>
        <w:t>Community Structure</w:t>
      </w:r>
    </w:p>
    <w:p w:rsidR="00721AC5" w:rsidRDefault="00B37E18" w:rsidP="00A968B7">
      <w:pPr>
        <w:pStyle w:val="NoSpacing"/>
      </w:pPr>
      <w:r w:rsidRPr="00A968B7">
        <w:rPr>
          <w:i/>
          <w:iCs/>
        </w:rPr>
        <w:t>How do the following principles relate to each other?</w:t>
      </w:r>
      <w:r w:rsidR="00721AC5">
        <w:t xml:space="preserve">  </w:t>
      </w:r>
      <w:r w:rsidRPr="00A968B7">
        <w:rPr>
          <w:i/>
          <w:iCs/>
        </w:rPr>
        <w:t>What are some examples?</w:t>
      </w:r>
    </w:p>
    <w:p w:rsidR="00B37E18" w:rsidRPr="00721AC5" w:rsidRDefault="00B37E18" w:rsidP="00721AC5">
      <w:pPr>
        <w:pStyle w:val="NoSpacing"/>
        <w:rPr>
          <w:u w:val="single"/>
        </w:rPr>
      </w:pPr>
      <w:r w:rsidRPr="00721AC5">
        <w:rPr>
          <w:u w:val="single"/>
        </w:rPr>
        <w:t>Trophic Structure</w:t>
      </w:r>
    </w:p>
    <w:p w:rsidR="00B37E18" w:rsidRPr="00A968B7" w:rsidRDefault="00B37E18" w:rsidP="00721AC5">
      <w:pPr>
        <w:pStyle w:val="NoSpacing"/>
        <w:numPr>
          <w:ilvl w:val="0"/>
          <w:numId w:val="37"/>
        </w:numPr>
      </w:pPr>
      <w:r w:rsidRPr="00A968B7">
        <w:t>Food Chain</w:t>
      </w:r>
    </w:p>
    <w:p w:rsidR="00B37E18" w:rsidRPr="00A968B7" w:rsidRDefault="00B37E18" w:rsidP="00721AC5">
      <w:pPr>
        <w:pStyle w:val="NoSpacing"/>
        <w:numPr>
          <w:ilvl w:val="0"/>
          <w:numId w:val="37"/>
        </w:numPr>
      </w:pPr>
      <w:r w:rsidRPr="00A968B7">
        <w:t>Food Web</w:t>
      </w:r>
    </w:p>
    <w:p w:rsidR="00721AC5" w:rsidRDefault="00721AC5" w:rsidP="00721AC5">
      <w:pPr>
        <w:pStyle w:val="NoSpacing"/>
      </w:pPr>
    </w:p>
    <w:p w:rsidR="00B37E18" w:rsidRPr="00A968B7" w:rsidRDefault="00B37E18" w:rsidP="00721AC5">
      <w:pPr>
        <w:pStyle w:val="NoSpacing"/>
      </w:pPr>
      <w:r w:rsidRPr="00A968B7">
        <w:t>Species Diversity</w:t>
      </w:r>
    </w:p>
    <w:p w:rsidR="00B37E18" w:rsidRPr="00A968B7" w:rsidRDefault="00B37E18" w:rsidP="00721AC5">
      <w:pPr>
        <w:pStyle w:val="NoSpacing"/>
        <w:numPr>
          <w:ilvl w:val="0"/>
          <w:numId w:val="34"/>
        </w:numPr>
      </w:pPr>
      <w:r w:rsidRPr="00A968B7">
        <w:t>Dominant Species</w:t>
      </w:r>
    </w:p>
    <w:p w:rsidR="00B37E18" w:rsidRPr="00A968B7" w:rsidRDefault="00B37E18" w:rsidP="00721AC5">
      <w:pPr>
        <w:pStyle w:val="NoSpacing"/>
        <w:numPr>
          <w:ilvl w:val="0"/>
          <w:numId w:val="34"/>
        </w:numPr>
      </w:pPr>
      <w:r w:rsidRPr="00A968B7">
        <w:t>Invasive Species</w:t>
      </w:r>
    </w:p>
    <w:p w:rsidR="00B37E18" w:rsidRPr="00A968B7" w:rsidRDefault="00B37E18" w:rsidP="00721AC5">
      <w:pPr>
        <w:pStyle w:val="NoSpacing"/>
        <w:numPr>
          <w:ilvl w:val="0"/>
          <w:numId w:val="34"/>
        </w:numPr>
      </w:pPr>
      <w:r w:rsidRPr="00A968B7">
        <w:t>Keystone Species</w:t>
      </w:r>
    </w:p>
    <w:p w:rsidR="00B37E18" w:rsidRPr="00A968B7" w:rsidRDefault="00B37E18" w:rsidP="00721AC5">
      <w:pPr>
        <w:pStyle w:val="NoSpacing"/>
        <w:numPr>
          <w:ilvl w:val="0"/>
          <w:numId w:val="34"/>
        </w:numPr>
      </w:pPr>
      <w:r w:rsidRPr="00A968B7">
        <w:t>Foundation Species</w:t>
      </w:r>
    </w:p>
    <w:p w:rsidR="00721AC5" w:rsidRPr="00721AC5" w:rsidRDefault="00721AC5" w:rsidP="00A968B7">
      <w:pPr>
        <w:pStyle w:val="NoSpacing"/>
        <w:rPr>
          <w:u w:val="single"/>
        </w:rPr>
      </w:pPr>
    </w:p>
    <w:p w:rsidR="00B37E18" w:rsidRPr="00721AC5" w:rsidRDefault="00B37E18" w:rsidP="00A968B7">
      <w:pPr>
        <w:pStyle w:val="NoSpacing"/>
        <w:rPr>
          <w:u w:val="single"/>
        </w:rPr>
      </w:pPr>
      <w:r w:rsidRPr="00721AC5">
        <w:rPr>
          <w:u w:val="single"/>
        </w:rPr>
        <w:t>Trophic Structure</w:t>
      </w:r>
    </w:p>
    <w:p w:rsidR="00B37E18" w:rsidRPr="00B37E18" w:rsidRDefault="00B37E18" w:rsidP="00A968B7">
      <w:pPr>
        <w:pStyle w:val="NoSpacing"/>
        <w:rPr>
          <w:rFonts w:eastAsia="Times New Roman"/>
          <w:lang w:eastAsia="en-CA"/>
        </w:rPr>
      </w:pPr>
      <w:r w:rsidRPr="00B37E18">
        <w:rPr>
          <w:rFonts w:eastAsia="Times New Roman"/>
          <w:i/>
          <w:iCs/>
          <w:lang w:eastAsia="en-CA"/>
        </w:rPr>
        <w:t>The feeding relationships between organisms in a community</w:t>
      </w:r>
    </w:p>
    <w:p w:rsidR="00B37E18" w:rsidRPr="00B37E18" w:rsidRDefault="00B37E18" w:rsidP="00A968B7">
      <w:pPr>
        <w:pStyle w:val="NoSpacing"/>
        <w:rPr>
          <w:rFonts w:eastAsia="Times New Roman"/>
          <w:lang w:eastAsia="en-CA"/>
        </w:rPr>
      </w:pPr>
      <w:r w:rsidRPr="00B37E18">
        <w:rPr>
          <w:rFonts w:eastAsia="Times New Roman"/>
          <w:lang w:eastAsia="en-CA"/>
        </w:rPr>
        <w:t>Key factor in community dynamics!</w:t>
      </w:r>
    </w:p>
    <w:p w:rsidR="00B37E18" w:rsidRPr="00B37E18" w:rsidRDefault="00B37E18" w:rsidP="00A968B7">
      <w:pPr>
        <w:pStyle w:val="NoSpacing"/>
        <w:rPr>
          <w:rFonts w:eastAsia="Times New Roman"/>
          <w:lang w:eastAsia="en-CA"/>
        </w:rPr>
      </w:pPr>
      <w:r w:rsidRPr="00B37E18">
        <w:rPr>
          <w:rFonts w:eastAsia="Times New Roman"/>
          <w:lang w:eastAsia="en-CA"/>
        </w:rPr>
        <w:t>Illustrated by:</w:t>
      </w:r>
    </w:p>
    <w:p w:rsidR="00B37E18" w:rsidRPr="00B37E18" w:rsidRDefault="00B37E18" w:rsidP="00721AC5">
      <w:pPr>
        <w:pStyle w:val="NoSpacing"/>
        <w:numPr>
          <w:ilvl w:val="0"/>
          <w:numId w:val="38"/>
        </w:numPr>
        <w:rPr>
          <w:rFonts w:eastAsia="Times New Roman"/>
          <w:lang w:eastAsia="en-CA"/>
        </w:rPr>
      </w:pPr>
      <w:r w:rsidRPr="00B37E18">
        <w:rPr>
          <w:rFonts w:eastAsia="Times New Roman"/>
          <w:bCs/>
          <w:i/>
          <w:iCs/>
          <w:lang w:eastAsia="en-CA"/>
        </w:rPr>
        <w:t xml:space="preserve">food chains - </w:t>
      </w:r>
      <w:r w:rsidRPr="00B37E18">
        <w:rPr>
          <w:rFonts w:eastAsia="Times New Roman"/>
          <w:lang w:eastAsia="en-CA"/>
        </w:rPr>
        <w:t>link trophic levels from producers to top carnivores</w:t>
      </w:r>
    </w:p>
    <w:p w:rsidR="00B37E18" w:rsidRPr="00A968B7" w:rsidRDefault="00B37E18" w:rsidP="00721AC5">
      <w:pPr>
        <w:pStyle w:val="NoSpacing"/>
        <w:numPr>
          <w:ilvl w:val="0"/>
          <w:numId w:val="38"/>
        </w:numPr>
        <w:rPr>
          <w:rFonts w:eastAsia="Times New Roman"/>
          <w:lang w:eastAsia="en-CA"/>
        </w:rPr>
      </w:pPr>
      <w:r w:rsidRPr="00A968B7">
        <w:rPr>
          <w:rFonts w:eastAsia="Times New Roman"/>
          <w:bCs/>
          <w:i/>
          <w:iCs/>
          <w:lang w:eastAsia="en-CA"/>
        </w:rPr>
        <w:t xml:space="preserve">food webs - </w:t>
      </w:r>
      <w:r w:rsidRPr="00A968B7">
        <w:rPr>
          <w:rFonts w:eastAsia="Times New Roman"/>
          <w:lang w:eastAsia="en-CA"/>
        </w:rPr>
        <w:t>branching food chain with complex trophic interactions</w:t>
      </w:r>
    </w:p>
    <w:p w:rsidR="00B37E18" w:rsidRPr="00A968B7" w:rsidRDefault="00721AC5" w:rsidP="00A968B7">
      <w:pPr>
        <w:pStyle w:val="NoSpacing"/>
      </w:pPr>
      <w:r w:rsidRPr="00A968B7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74B539" wp14:editId="7A593401">
                <wp:simplePos x="0" y="0"/>
                <wp:positionH relativeFrom="column">
                  <wp:posOffset>3965331</wp:posOffset>
                </wp:positionH>
                <wp:positionV relativeFrom="paragraph">
                  <wp:posOffset>69752</wp:posOffset>
                </wp:positionV>
                <wp:extent cx="3164840" cy="26549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4840" cy="2654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E18" w:rsidRDefault="00B37E18"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2955444F" wp14:editId="472A61C4">
                                  <wp:extent cx="2167641" cy="2602181"/>
                                  <wp:effectExtent l="0" t="0" r="4445" b="825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1918" cy="2607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12.25pt;margin-top:5.5pt;width:249.2pt;height:20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" fillcolor="white [3201]" stroked="f" strokeweight=".5pt">
                <v:textbox>
                  <w:txbxContent>
                    <w:p w:rsidR="00B37E18" w:rsidRDefault="00B37E18"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2955444F" wp14:editId="472A61C4">
                            <wp:extent cx="2167641" cy="2602181"/>
                            <wp:effectExtent l="0" t="0" r="4445" b="825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1918" cy="2607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968B7">
        <w:rPr>
          <w:rFonts w:eastAsia="Times New Roman"/>
          <w:bCs/>
          <w:i/>
          <w:iCs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436ACB" wp14:editId="1964C8B6">
                <wp:simplePos x="0" y="0"/>
                <wp:positionH relativeFrom="column">
                  <wp:posOffset>870438</wp:posOffset>
                </wp:positionH>
                <wp:positionV relativeFrom="paragraph">
                  <wp:posOffset>69751</wp:posOffset>
                </wp:positionV>
                <wp:extent cx="2470639" cy="2654935"/>
                <wp:effectExtent l="0" t="0" r="635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639" cy="2654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E18" w:rsidRDefault="00B37E18">
                            <w:r>
                              <w:t> </w:t>
                            </w: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3E045454" wp14:editId="4723F27B">
                                  <wp:extent cx="2285584" cy="2461846"/>
                                  <wp:effectExtent l="0" t="0" r="63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0763" cy="2467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68.55pt;margin-top:5.5pt;width:194.55pt;height:20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" fillcolor="white [3201]" stroked="f" strokeweight=".5pt">
                <v:textbox>
                  <w:txbxContent>
                    <w:p w:rsidR="00B37E18" w:rsidRDefault="00B37E18">
                      <w:r>
                        <w:t> </w:t>
                      </w: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3E045454" wp14:editId="4723F27B">
                            <wp:extent cx="2285584" cy="2461846"/>
                            <wp:effectExtent l="0" t="0" r="63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0763" cy="2467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7E18" w:rsidRPr="00A968B7">
        <w:t> </w:t>
      </w:r>
    </w:p>
    <w:p w:rsidR="00B37E18" w:rsidRPr="00A968B7" w:rsidRDefault="00B37E18" w:rsidP="00A968B7">
      <w:pPr>
        <w:pStyle w:val="NoSpacing"/>
      </w:pPr>
    </w:p>
    <w:p w:rsidR="00B37E18" w:rsidRPr="00A968B7" w:rsidRDefault="00B37E18" w:rsidP="00A968B7">
      <w:pPr>
        <w:pStyle w:val="NoSpacing"/>
      </w:pPr>
    </w:p>
    <w:p w:rsidR="00B37E18" w:rsidRPr="00A968B7" w:rsidRDefault="00B37E18" w:rsidP="00A968B7">
      <w:pPr>
        <w:pStyle w:val="NoSpacing"/>
      </w:pPr>
    </w:p>
    <w:p w:rsidR="00B37E18" w:rsidRPr="00A968B7" w:rsidRDefault="00B37E18" w:rsidP="00A968B7">
      <w:pPr>
        <w:pStyle w:val="NoSpacing"/>
      </w:pPr>
    </w:p>
    <w:p w:rsidR="00B37E18" w:rsidRPr="00A968B7" w:rsidRDefault="00B37E18" w:rsidP="00A968B7">
      <w:pPr>
        <w:pStyle w:val="NoSpacing"/>
      </w:pPr>
    </w:p>
    <w:p w:rsidR="00B37E18" w:rsidRPr="00A968B7" w:rsidRDefault="00B37E18" w:rsidP="00A968B7">
      <w:pPr>
        <w:pStyle w:val="NoSpacing"/>
      </w:pPr>
    </w:p>
    <w:p w:rsidR="00B37E18" w:rsidRPr="00A968B7" w:rsidRDefault="00B37E18" w:rsidP="00A968B7">
      <w:pPr>
        <w:pStyle w:val="NoSpacing"/>
      </w:pPr>
    </w:p>
    <w:p w:rsidR="00B37E18" w:rsidRPr="00A968B7" w:rsidRDefault="00B37E18" w:rsidP="00A968B7">
      <w:pPr>
        <w:pStyle w:val="NoSpacing"/>
      </w:pPr>
    </w:p>
    <w:p w:rsidR="00B37E18" w:rsidRPr="00A968B7" w:rsidRDefault="00B37E18" w:rsidP="00A968B7">
      <w:pPr>
        <w:pStyle w:val="NoSpacing"/>
      </w:pPr>
    </w:p>
    <w:p w:rsidR="00B37E18" w:rsidRPr="00A968B7" w:rsidRDefault="00B37E18" w:rsidP="00A968B7">
      <w:pPr>
        <w:pStyle w:val="NoSpacing"/>
      </w:pPr>
    </w:p>
    <w:p w:rsidR="00B37E18" w:rsidRPr="00A968B7" w:rsidRDefault="00B37E18" w:rsidP="00A968B7">
      <w:pPr>
        <w:pStyle w:val="NoSpacing"/>
      </w:pPr>
    </w:p>
    <w:p w:rsidR="00B37E18" w:rsidRPr="00A968B7" w:rsidRDefault="00B37E18" w:rsidP="00A968B7">
      <w:pPr>
        <w:pStyle w:val="NoSpacing"/>
      </w:pPr>
    </w:p>
    <w:p w:rsidR="00B37E18" w:rsidRDefault="00B37E18" w:rsidP="00A968B7">
      <w:pPr>
        <w:pStyle w:val="NoSpacing"/>
      </w:pPr>
    </w:p>
    <w:p w:rsidR="00721AC5" w:rsidRPr="00A968B7" w:rsidRDefault="00721AC5" w:rsidP="00A968B7">
      <w:pPr>
        <w:pStyle w:val="NoSpacing"/>
      </w:pPr>
    </w:p>
    <w:p w:rsidR="00721AC5" w:rsidRPr="00A968B7" w:rsidRDefault="00721AC5" w:rsidP="00A968B7">
      <w:pPr>
        <w:pStyle w:val="NoSpacing"/>
      </w:pPr>
    </w:p>
    <w:p w:rsidR="00B37E18" w:rsidRPr="00A968B7" w:rsidRDefault="00000708" w:rsidP="00A968B7">
      <w:pPr>
        <w:pStyle w:val="NoSpacing"/>
        <w:rPr>
          <w:i/>
          <w:iCs/>
        </w:rPr>
      </w:pPr>
      <w:r w:rsidRPr="00A968B7">
        <w:rPr>
          <w:i/>
          <w:iCs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304C0E" wp14:editId="38E2A089">
                <wp:simplePos x="0" y="0"/>
                <wp:positionH relativeFrom="column">
                  <wp:posOffset>1414780</wp:posOffset>
                </wp:positionH>
                <wp:positionV relativeFrom="paragraph">
                  <wp:posOffset>293908</wp:posOffset>
                </wp:positionV>
                <wp:extent cx="4615815" cy="196913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5815" cy="1969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E18" w:rsidRDefault="00B37E18"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46D9FD6B" wp14:editId="33DBC5B8">
                                  <wp:extent cx="3003167" cy="1177203"/>
                                  <wp:effectExtent l="0" t="0" r="6985" b="444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8507" cy="11792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111.4pt;margin-top:23.15pt;width:363.45pt;height:155.0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" fillcolor="white [3201]" stroked="f" strokeweight=".5pt">
                <v:textbox>
                  <w:txbxContent>
                    <w:p w:rsidR="00B37E18" w:rsidRDefault="00B37E18"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46D9FD6B" wp14:editId="33DBC5B8">
                            <wp:extent cx="3003167" cy="1177203"/>
                            <wp:effectExtent l="0" t="0" r="6985" b="444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8507" cy="11792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7E18" w:rsidRPr="00A968B7">
        <w:rPr>
          <w:i/>
          <w:iCs/>
        </w:rPr>
        <w:t>Food webs can be simplified by isolating a portion of the community that interacts very little with the rest of the community</w:t>
      </w:r>
    </w:p>
    <w:p w:rsidR="00B37E18" w:rsidRPr="00A968B7" w:rsidRDefault="00B37E18" w:rsidP="00A968B7">
      <w:pPr>
        <w:pStyle w:val="NoSpacing"/>
        <w:rPr>
          <w:i/>
          <w:iCs/>
        </w:rPr>
      </w:pPr>
    </w:p>
    <w:p w:rsidR="00B37E18" w:rsidRPr="00A968B7" w:rsidRDefault="00B37E18" w:rsidP="00A968B7">
      <w:pPr>
        <w:pStyle w:val="NoSpacing"/>
        <w:rPr>
          <w:i/>
          <w:iCs/>
        </w:rPr>
      </w:pPr>
    </w:p>
    <w:p w:rsidR="00B37E18" w:rsidRPr="00A968B7" w:rsidRDefault="00B37E18" w:rsidP="00A968B7">
      <w:pPr>
        <w:pStyle w:val="NoSpacing"/>
      </w:pPr>
    </w:p>
    <w:p w:rsidR="00B37E18" w:rsidRPr="00A968B7" w:rsidRDefault="00B37E18" w:rsidP="00A968B7">
      <w:pPr>
        <w:pStyle w:val="NoSpacing"/>
      </w:pPr>
    </w:p>
    <w:p w:rsidR="00B37E18" w:rsidRPr="00A968B7" w:rsidRDefault="00B37E18" w:rsidP="00A968B7">
      <w:pPr>
        <w:pStyle w:val="NoSpacing"/>
      </w:pPr>
    </w:p>
    <w:p w:rsidR="00B37E18" w:rsidRPr="00A968B7" w:rsidRDefault="00B37E18" w:rsidP="00A968B7">
      <w:pPr>
        <w:pStyle w:val="NoSpacing"/>
      </w:pPr>
    </w:p>
    <w:p w:rsidR="00B37E18" w:rsidRPr="00B37E18" w:rsidRDefault="00B37E18" w:rsidP="00A968B7">
      <w:pPr>
        <w:pStyle w:val="NoSpacing"/>
        <w:rPr>
          <w:rFonts w:eastAsia="Times New Roman"/>
          <w:lang w:eastAsia="en-CA"/>
        </w:rPr>
      </w:pPr>
      <w:r w:rsidRPr="00B37E18">
        <w:rPr>
          <w:rFonts w:eastAsia="Times New Roman"/>
          <w:lang w:eastAsia="en-CA"/>
        </w:rPr>
        <w:lastRenderedPageBreak/>
        <w:t>How is the food chain limited?</w:t>
      </w:r>
    </w:p>
    <w:p w:rsidR="00B37E18" w:rsidRPr="00B37E18" w:rsidRDefault="00B37E18" w:rsidP="00A968B7">
      <w:pPr>
        <w:pStyle w:val="NoSpacing"/>
        <w:rPr>
          <w:rFonts w:eastAsia="Times New Roman"/>
          <w:lang w:eastAsia="en-CA"/>
        </w:rPr>
      </w:pPr>
    </w:p>
    <w:p w:rsidR="00B37E18" w:rsidRPr="00B37E18" w:rsidRDefault="00B37E18" w:rsidP="00750FAC">
      <w:pPr>
        <w:pStyle w:val="NoSpacing"/>
        <w:numPr>
          <w:ilvl w:val="0"/>
          <w:numId w:val="39"/>
        </w:numPr>
        <w:rPr>
          <w:rFonts w:eastAsia="Times New Roman"/>
          <w:lang w:eastAsia="en-CA"/>
        </w:rPr>
      </w:pPr>
      <w:r w:rsidRPr="00B37E18">
        <w:rPr>
          <w:rFonts w:eastAsia="Times New Roman"/>
          <w:lang w:eastAsia="en-CA"/>
        </w:rPr>
        <w:t>Each food chain in a food web is usually only a few links long</w:t>
      </w:r>
    </w:p>
    <w:p w:rsidR="00B37E18" w:rsidRPr="00B37E18" w:rsidRDefault="00B37E18" w:rsidP="00750FAC">
      <w:pPr>
        <w:pStyle w:val="NoSpacing"/>
        <w:numPr>
          <w:ilvl w:val="0"/>
          <w:numId w:val="39"/>
        </w:numPr>
        <w:rPr>
          <w:rFonts w:eastAsia="Times New Roman"/>
          <w:lang w:eastAsia="en-CA"/>
        </w:rPr>
      </w:pPr>
      <w:r w:rsidRPr="00B37E18">
        <w:rPr>
          <w:rFonts w:eastAsia="Times New Roman"/>
          <w:lang w:eastAsia="en-CA"/>
        </w:rPr>
        <w:t xml:space="preserve">Two hypotheses attempt to explain food chain length: </w:t>
      </w:r>
    </w:p>
    <w:p w:rsidR="00B37E18" w:rsidRPr="00B37E18" w:rsidRDefault="00B37E18" w:rsidP="00750FAC">
      <w:pPr>
        <w:pStyle w:val="NoSpacing"/>
        <w:numPr>
          <w:ilvl w:val="0"/>
          <w:numId w:val="40"/>
        </w:numPr>
        <w:rPr>
          <w:rFonts w:eastAsia="Times New Roman"/>
          <w:lang w:eastAsia="en-CA"/>
        </w:rPr>
      </w:pPr>
      <w:r w:rsidRPr="00B37E18">
        <w:rPr>
          <w:rFonts w:eastAsia="Times New Roman"/>
          <w:lang w:eastAsia="en-CA"/>
        </w:rPr>
        <w:t xml:space="preserve">The </w:t>
      </w:r>
      <w:r w:rsidRPr="00B37E18">
        <w:rPr>
          <w:rFonts w:eastAsia="Times New Roman"/>
          <w:bCs/>
          <w:lang w:eastAsia="en-CA"/>
        </w:rPr>
        <w:t xml:space="preserve">energetic hypothesis </w:t>
      </w:r>
      <w:r w:rsidRPr="00B37E18">
        <w:rPr>
          <w:rFonts w:eastAsia="Times New Roman"/>
          <w:lang w:eastAsia="en-CA"/>
        </w:rPr>
        <w:t>suggests that length is limited by inefficient energy transfer</w:t>
      </w:r>
    </w:p>
    <w:p w:rsidR="00B37E18" w:rsidRPr="00A968B7" w:rsidRDefault="00B37E18" w:rsidP="00750FAC">
      <w:pPr>
        <w:pStyle w:val="NoSpacing"/>
        <w:numPr>
          <w:ilvl w:val="0"/>
          <w:numId w:val="40"/>
        </w:numPr>
        <w:rPr>
          <w:rFonts w:eastAsia="Times New Roman"/>
          <w:lang w:eastAsia="en-CA"/>
        </w:rPr>
      </w:pPr>
      <w:r w:rsidRPr="00A968B7">
        <w:rPr>
          <w:rFonts w:eastAsia="Times New Roman"/>
          <w:lang w:eastAsia="en-CA"/>
        </w:rPr>
        <w:t xml:space="preserve">The </w:t>
      </w:r>
      <w:r w:rsidRPr="00A968B7">
        <w:rPr>
          <w:rFonts w:eastAsia="Times New Roman"/>
          <w:bCs/>
          <w:lang w:eastAsia="en-CA"/>
        </w:rPr>
        <w:t xml:space="preserve">dynamic stability hypothesis </w:t>
      </w:r>
      <w:r w:rsidRPr="00A968B7">
        <w:rPr>
          <w:rFonts w:eastAsia="Times New Roman"/>
          <w:lang w:eastAsia="en-CA"/>
        </w:rPr>
        <w:t>proposes that long food chains are less stable than short ones</w:t>
      </w:r>
    </w:p>
    <w:p w:rsidR="00B37E18" w:rsidRPr="00A968B7" w:rsidRDefault="00B37E18" w:rsidP="00A968B7">
      <w:pPr>
        <w:pStyle w:val="NoSpacing"/>
        <w:rPr>
          <w:rFonts w:eastAsia="Times New Roman"/>
          <w:lang w:eastAsia="en-CA"/>
        </w:rPr>
      </w:pPr>
    </w:p>
    <w:p w:rsidR="00B37E18" w:rsidRPr="00750FAC" w:rsidRDefault="00B37E18" w:rsidP="00A968B7">
      <w:pPr>
        <w:pStyle w:val="NoSpacing"/>
        <w:rPr>
          <w:rFonts w:eastAsia="Times New Roman"/>
          <w:b/>
          <w:lang w:eastAsia="en-CA"/>
        </w:rPr>
      </w:pPr>
      <w:r w:rsidRPr="00750FAC">
        <w:rPr>
          <w:b/>
          <w:i/>
          <w:iCs/>
        </w:rPr>
        <w:t>Try This</w:t>
      </w:r>
    </w:p>
    <w:p w:rsidR="00B37E18" w:rsidRPr="00B37E18" w:rsidRDefault="00B37E18" w:rsidP="00A968B7">
      <w:pPr>
        <w:pStyle w:val="NoSpacing"/>
        <w:rPr>
          <w:rFonts w:eastAsia="Times New Roman"/>
          <w:lang w:eastAsia="en-CA"/>
        </w:rPr>
      </w:pPr>
      <w:r w:rsidRPr="00B37E18">
        <w:rPr>
          <w:rFonts w:eastAsia="Times New Roman"/>
          <w:lang w:eastAsia="en-CA"/>
        </w:rPr>
        <w:t>Which of the following organisms and trophic levels is mismatched?</w:t>
      </w:r>
    </w:p>
    <w:p w:rsidR="00B37E18" w:rsidRPr="00B37E18" w:rsidRDefault="00B37E18" w:rsidP="00750FAC">
      <w:pPr>
        <w:pStyle w:val="NoSpacing"/>
        <w:ind w:left="720"/>
        <w:rPr>
          <w:rFonts w:eastAsia="Times New Roman"/>
          <w:lang w:eastAsia="en-CA"/>
        </w:rPr>
      </w:pPr>
      <w:r w:rsidRPr="00B37E18">
        <w:rPr>
          <w:rFonts w:eastAsia="Times New Roman"/>
          <w:lang w:eastAsia="en-CA"/>
        </w:rPr>
        <w:t xml:space="preserve">A) </w:t>
      </w:r>
      <w:proofErr w:type="gramStart"/>
      <w:r w:rsidRPr="00B37E18">
        <w:rPr>
          <w:rFonts w:eastAsia="Times New Roman"/>
          <w:lang w:eastAsia="en-CA"/>
        </w:rPr>
        <w:t>algae</w:t>
      </w:r>
      <w:proofErr w:type="gramEnd"/>
      <w:r w:rsidRPr="00B37E18">
        <w:rPr>
          <w:rFonts w:eastAsia="Times New Roman"/>
          <w:lang w:eastAsia="en-CA"/>
        </w:rPr>
        <w:t xml:space="preserve"> – producer</w:t>
      </w:r>
    </w:p>
    <w:p w:rsidR="00B37E18" w:rsidRPr="00B37E18" w:rsidRDefault="00B37E18" w:rsidP="00750FAC">
      <w:pPr>
        <w:pStyle w:val="NoSpacing"/>
        <w:ind w:left="720"/>
        <w:rPr>
          <w:rFonts w:eastAsia="Times New Roman"/>
          <w:lang w:eastAsia="en-CA"/>
        </w:rPr>
      </w:pPr>
      <w:r w:rsidRPr="00B37E18">
        <w:rPr>
          <w:rFonts w:eastAsia="Times New Roman"/>
          <w:lang w:eastAsia="en-CA"/>
        </w:rPr>
        <w:t xml:space="preserve">B) </w:t>
      </w:r>
      <w:proofErr w:type="gramStart"/>
      <w:r w:rsidRPr="00B37E18">
        <w:rPr>
          <w:rFonts w:eastAsia="Times New Roman"/>
          <w:lang w:eastAsia="en-CA"/>
        </w:rPr>
        <w:t>phytoplankton</w:t>
      </w:r>
      <w:proofErr w:type="gramEnd"/>
      <w:r w:rsidRPr="00B37E18">
        <w:rPr>
          <w:rFonts w:eastAsia="Times New Roman"/>
          <w:lang w:eastAsia="en-CA"/>
        </w:rPr>
        <w:t xml:space="preserve"> – primary consumer</w:t>
      </w:r>
    </w:p>
    <w:p w:rsidR="00B37E18" w:rsidRPr="00B37E18" w:rsidRDefault="00B37E18" w:rsidP="00750FAC">
      <w:pPr>
        <w:pStyle w:val="NoSpacing"/>
        <w:ind w:left="720"/>
        <w:rPr>
          <w:rFonts w:eastAsia="Times New Roman"/>
          <w:lang w:eastAsia="en-CA"/>
        </w:rPr>
      </w:pPr>
      <w:r w:rsidRPr="00B37E18">
        <w:rPr>
          <w:rFonts w:eastAsia="Times New Roman"/>
          <w:lang w:eastAsia="en-CA"/>
        </w:rPr>
        <w:t xml:space="preserve">C) </w:t>
      </w:r>
      <w:proofErr w:type="gramStart"/>
      <w:r w:rsidRPr="00B37E18">
        <w:rPr>
          <w:rFonts w:eastAsia="Times New Roman"/>
          <w:lang w:eastAsia="en-CA"/>
        </w:rPr>
        <w:t>fungi</w:t>
      </w:r>
      <w:proofErr w:type="gramEnd"/>
      <w:r w:rsidRPr="00B37E18">
        <w:rPr>
          <w:rFonts w:eastAsia="Times New Roman"/>
          <w:lang w:eastAsia="en-CA"/>
        </w:rPr>
        <w:t xml:space="preserve"> – decomposer</w:t>
      </w:r>
    </w:p>
    <w:p w:rsidR="00B37E18" w:rsidRPr="00B37E18" w:rsidRDefault="00B37E18" w:rsidP="00750FAC">
      <w:pPr>
        <w:pStyle w:val="NoSpacing"/>
        <w:ind w:left="720"/>
        <w:rPr>
          <w:rFonts w:eastAsia="Times New Roman"/>
          <w:lang w:eastAsia="en-CA"/>
        </w:rPr>
      </w:pPr>
      <w:r w:rsidRPr="00B37E18">
        <w:rPr>
          <w:rFonts w:eastAsia="Times New Roman"/>
          <w:lang w:eastAsia="en-CA"/>
        </w:rPr>
        <w:t xml:space="preserve">D) </w:t>
      </w:r>
      <w:proofErr w:type="gramStart"/>
      <w:r w:rsidRPr="00B37E18">
        <w:rPr>
          <w:rFonts w:eastAsia="Times New Roman"/>
          <w:lang w:eastAsia="en-CA"/>
        </w:rPr>
        <w:t>carnivorous</w:t>
      </w:r>
      <w:proofErr w:type="gramEnd"/>
      <w:r w:rsidRPr="00B37E18">
        <w:rPr>
          <w:rFonts w:eastAsia="Times New Roman"/>
          <w:lang w:eastAsia="en-CA"/>
        </w:rPr>
        <w:t xml:space="preserve"> fish larvae – secondary consumer</w:t>
      </w:r>
    </w:p>
    <w:p w:rsidR="00B37E18" w:rsidRPr="00A968B7" w:rsidRDefault="00B37E18" w:rsidP="00750FAC">
      <w:pPr>
        <w:pStyle w:val="NoSpacing"/>
        <w:ind w:left="720"/>
        <w:rPr>
          <w:rFonts w:eastAsia="Times New Roman"/>
          <w:lang w:eastAsia="en-CA"/>
        </w:rPr>
      </w:pPr>
      <w:r w:rsidRPr="00A968B7">
        <w:rPr>
          <w:rFonts w:eastAsia="Times New Roman"/>
          <w:lang w:eastAsia="en-CA"/>
        </w:rPr>
        <w:t xml:space="preserve">E) </w:t>
      </w:r>
      <w:proofErr w:type="gramStart"/>
      <w:r w:rsidRPr="00A968B7">
        <w:rPr>
          <w:rFonts w:eastAsia="Times New Roman"/>
          <w:lang w:eastAsia="en-CA"/>
        </w:rPr>
        <w:t>eagle</w:t>
      </w:r>
      <w:proofErr w:type="gramEnd"/>
      <w:r w:rsidRPr="00A968B7">
        <w:rPr>
          <w:rFonts w:eastAsia="Times New Roman"/>
          <w:lang w:eastAsia="en-CA"/>
        </w:rPr>
        <w:t xml:space="preserve"> – tertiary or quaternary consumer</w:t>
      </w:r>
    </w:p>
    <w:p w:rsidR="00B37E18" w:rsidRPr="00A968B7" w:rsidRDefault="00B37E18" w:rsidP="00A968B7">
      <w:pPr>
        <w:pStyle w:val="NoSpacing"/>
        <w:rPr>
          <w:rFonts w:eastAsia="Times New Roman"/>
          <w:lang w:eastAsia="en-CA"/>
        </w:rPr>
      </w:pPr>
    </w:p>
    <w:p w:rsidR="00B37E18" w:rsidRPr="00750FAC" w:rsidRDefault="00B37E18" w:rsidP="00A968B7">
      <w:pPr>
        <w:pStyle w:val="NoSpacing"/>
        <w:rPr>
          <w:u w:val="single"/>
        </w:rPr>
      </w:pPr>
      <w:r w:rsidRPr="00750FAC">
        <w:rPr>
          <w:u w:val="single"/>
        </w:rPr>
        <w:t>Species Impact</w:t>
      </w:r>
    </w:p>
    <w:p w:rsidR="00B37E18" w:rsidRPr="00B37E18" w:rsidRDefault="00B37E18" w:rsidP="00A968B7">
      <w:pPr>
        <w:pStyle w:val="NoSpacing"/>
        <w:rPr>
          <w:rFonts w:eastAsia="Times New Roman"/>
          <w:lang w:eastAsia="en-CA"/>
        </w:rPr>
      </w:pPr>
      <w:r w:rsidRPr="00B37E18">
        <w:rPr>
          <w:rFonts w:eastAsia="Times New Roman"/>
          <w:lang w:eastAsia="en-CA"/>
        </w:rPr>
        <w:t>Certain species have a very large impact on community structure</w:t>
      </w:r>
    </w:p>
    <w:p w:rsidR="00B37E18" w:rsidRPr="00B37E18" w:rsidRDefault="00B37E18" w:rsidP="00A968B7">
      <w:pPr>
        <w:pStyle w:val="NoSpacing"/>
        <w:rPr>
          <w:rFonts w:eastAsia="Times New Roman"/>
          <w:lang w:eastAsia="en-CA"/>
        </w:rPr>
      </w:pPr>
    </w:p>
    <w:p w:rsidR="00B37E18" w:rsidRPr="00B37E18" w:rsidRDefault="00B37E18" w:rsidP="00A968B7">
      <w:pPr>
        <w:pStyle w:val="NoSpacing"/>
        <w:rPr>
          <w:rFonts w:eastAsia="Times New Roman"/>
          <w:lang w:eastAsia="en-CA"/>
        </w:rPr>
      </w:pPr>
      <w:r w:rsidRPr="00750FAC">
        <w:rPr>
          <w:rFonts w:eastAsia="Times New Roman"/>
          <w:b/>
          <w:bCs/>
          <w:lang w:eastAsia="en-CA"/>
        </w:rPr>
        <w:t>Dominant species</w:t>
      </w:r>
      <w:r w:rsidRPr="00B37E18">
        <w:rPr>
          <w:rFonts w:eastAsia="Times New Roman"/>
          <w:bCs/>
          <w:lang w:eastAsia="en-CA"/>
        </w:rPr>
        <w:t xml:space="preserve"> </w:t>
      </w:r>
      <w:r w:rsidRPr="00B37E18">
        <w:rPr>
          <w:rFonts w:eastAsia="Times New Roman"/>
          <w:lang w:eastAsia="en-CA"/>
        </w:rPr>
        <w:t>are those that are most abundant or have the highest biomass (total mass of all individuals in a population).  </w:t>
      </w:r>
    </w:p>
    <w:p w:rsidR="00B37E18" w:rsidRPr="00B37E18" w:rsidRDefault="00750FAC" w:rsidP="00750FAC">
      <w:pPr>
        <w:pStyle w:val="NoSpacing"/>
        <w:ind w:firstLine="720"/>
        <w:rPr>
          <w:rFonts w:eastAsia="Times New Roman"/>
          <w:lang w:eastAsia="en-CA"/>
        </w:rPr>
      </w:pPr>
      <w:r>
        <w:rPr>
          <w:rFonts w:eastAsia="Times New Roman"/>
          <w:lang w:eastAsia="en-CA"/>
        </w:rPr>
        <w:t>Example:</w:t>
      </w:r>
      <w:r w:rsidR="00B37E18" w:rsidRPr="00B37E18">
        <w:rPr>
          <w:rFonts w:eastAsia="Times New Roman"/>
          <w:lang w:eastAsia="en-CA"/>
        </w:rPr>
        <w:t xml:space="preserve"> sugar maple</w:t>
      </w:r>
    </w:p>
    <w:p w:rsidR="00B37E18" w:rsidRPr="00B37E18" w:rsidRDefault="00B37E18" w:rsidP="00A968B7">
      <w:pPr>
        <w:pStyle w:val="NoSpacing"/>
        <w:rPr>
          <w:rFonts w:eastAsia="Times New Roman"/>
          <w:lang w:eastAsia="en-CA"/>
        </w:rPr>
      </w:pPr>
      <w:r w:rsidRPr="00A968B7">
        <w:rPr>
          <w:rFonts w:eastAsia="Times New Roman"/>
          <w:lang w:eastAsia="en-CA"/>
        </w:rPr>
        <w:tab/>
      </w:r>
      <w:r w:rsidRPr="00B37E18">
        <w:rPr>
          <w:rFonts w:eastAsia="Times New Roman"/>
          <w:lang w:eastAsia="en-CA"/>
        </w:rPr>
        <w:t>Exert powerf</w:t>
      </w:r>
      <w:r w:rsidR="00750FAC">
        <w:rPr>
          <w:rFonts w:eastAsia="Times New Roman"/>
          <w:lang w:eastAsia="en-CA"/>
        </w:rPr>
        <w:t xml:space="preserve">ul control over the occurrence </w:t>
      </w:r>
      <w:r w:rsidRPr="00B37E18">
        <w:rPr>
          <w:rFonts w:eastAsia="Times New Roman"/>
          <w:lang w:eastAsia="en-CA"/>
        </w:rPr>
        <w:t>and distribution of other species</w:t>
      </w:r>
    </w:p>
    <w:p w:rsidR="00B37E18" w:rsidRPr="00B37E18" w:rsidRDefault="00B37E18" w:rsidP="00750FAC">
      <w:pPr>
        <w:pStyle w:val="NoSpacing"/>
        <w:ind w:firstLine="720"/>
        <w:rPr>
          <w:rFonts w:eastAsia="Times New Roman"/>
          <w:lang w:eastAsia="en-CA"/>
        </w:rPr>
      </w:pPr>
      <w:r w:rsidRPr="00B37E18">
        <w:rPr>
          <w:rFonts w:eastAsia="Times New Roman"/>
          <w:lang w:eastAsia="en-CA"/>
        </w:rPr>
        <w:t xml:space="preserve">Two hypotheses: </w:t>
      </w:r>
    </w:p>
    <w:p w:rsidR="00B37E18" w:rsidRPr="00B37E18" w:rsidRDefault="00B37E18" w:rsidP="00750FAC">
      <w:pPr>
        <w:pStyle w:val="NoSpacing"/>
        <w:ind w:left="1440"/>
        <w:rPr>
          <w:rFonts w:eastAsia="Times New Roman"/>
          <w:lang w:eastAsia="en-CA"/>
        </w:rPr>
      </w:pPr>
      <w:r w:rsidRPr="00B37E18">
        <w:rPr>
          <w:rFonts w:eastAsia="Times New Roman"/>
          <w:lang w:eastAsia="en-CA"/>
        </w:rPr>
        <w:t>1) Most competitive in exploiting resources</w:t>
      </w:r>
    </w:p>
    <w:p w:rsidR="00B37E18" w:rsidRPr="00A968B7" w:rsidRDefault="00B37E18" w:rsidP="00750FAC">
      <w:pPr>
        <w:pStyle w:val="NoSpacing"/>
        <w:ind w:left="1440"/>
        <w:rPr>
          <w:rFonts w:eastAsia="Times New Roman"/>
          <w:lang w:eastAsia="en-CA"/>
        </w:rPr>
      </w:pPr>
      <w:r w:rsidRPr="00A968B7">
        <w:rPr>
          <w:rFonts w:eastAsia="Times New Roman"/>
          <w:lang w:eastAsia="en-CA"/>
        </w:rPr>
        <w:t>2) Most successful at avoiding predators</w:t>
      </w:r>
    </w:p>
    <w:p w:rsidR="00B37E18" w:rsidRPr="00A968B7" w:rsidRDefault="00B37E18" w:rsidP="00A968B7">
      <w:pPr>
        <w:pStyle w:val="NoSpacing"/>
        <w:rPr>
          <w:rFonts w:eastAsia="Times New Roman"/>
          <w:lang w:eastAsia="en-CA"/>
        </w:rPr>
      </w:pPr>
    </w:p>
    <w:p w:rsidR="00B37E18" w:rsidRPr="00A968B7" w:rsidRDefault="00B37E18" w:rsidP="00A968B7">
      <w:pPr>
        <w:pStyle w:val="NoSpacing"/>
      </w:pPr>
      <w:r w:rsidRPr="00750FAC">
        <w:rPr>
          <w:b/>
          <w:bCs/>
        </w:rPr>
        <w:t>Invasive species</w:t>
      </w:r>
      <w:r w:rsidRPr="00A968B7">
        <w:t xml:space="preserve">, typically introduced to a new environment by humans, often lack predators or disease. </w:t>
      </w:r>
    </w:p>
    <w:p w:rsidR="00B37E18" w:rsidRPr="00A968B7" w:rsidRDefault="00B37E18" w:rsidP="00A968B7">
      <w:pPr>
        <w:pStyle w:val="NoSpacing"/>
      </w:pPr>
      <w:r w:rsidRPr="00A968B7">
        <w:t>                   Ex) Atlantic salmon in pacific waters</w:t>
      </w:r>
    </w:p>
    <w:p w:rsidR="00B37E18" w:rsidRPr="00A968B7" w:rsidRDefault="00B37E18" w:rsidP="00A968B7">
      <w:pPr>
        <w:pStyle w:val="NoSpacing"/>
      </w:pPr>
    </w:p>
    <w:p w:rsidR="00B37E18" w:rsidRPr="00B37E18" w:rsidRDefault="00B37E18" w:rsidP="00A968B7">
      <w:pPr>
        <w:pStyle w:val="NoSpacing"/>
        <w:rPr>
          <w:rFonts w:eastAsia="Times New Roman"/>
          <w:lang w:eastAsia="en-CA"/>
        </w:rPr>
      </w:pPr>
      <w:r w:rsidRPr="00750FAC">
        <w:rPr>
          <w:rFonts w:eastAsia="Times New Roman"/>
          <w:b/>
          <w:bCs/>
          <w:lang w:eastAsia="en-CA"/>
        </w:rPr>
        <w:t>Keystone species</w:t>
      </w:r>
      <w:r w:rsidRPr="00B37E18">
        <w:rPr>
          <w:rFonts w:eastAsia="Times New Roman"/>
          <w:bCs/>
          <w:lang w:eastAsia="en-CA"/>
        </w:rPr>
        <w:t xml:space="preserve"> </w:t>
      </w:r>
      <w:r w:rsidRPr="00B37E18">
        <w:rPr>
          <w:rFonts w:eastAsia="Times New Roman"/>
          <w:lang w:eastAsia="en-CA"/>
        </w:rPr>
        <w:t>exert strong control on a community by their ecological roles, or niches</w:t>
      </w:r>
    </w:p>
    <w:p w:rsidR="00B37E18" w:rsidRPr="00B37E18" w:rsidRDefault="00B37E18" w:rsidP="00A968B7">
      <w:pPr>
        <w:pStyle w:val="NoSpacing"/>
        <w:rPr>
          <w:rFonts w:eastAsia="Times New Roman"/>
          <w:lang w:eastAsia="en-CA"/>
        </w:rPr>
      </w:pPr>
      <w:r w:rsidRPr="00B37E18">
        <w:rPr>
          <w:rFonts w:eastAsia="Times New Roman"/>
          <w:lang w:eastAsia="en-CA"/>
        </w:rPr>
        <w:t>In contrast to dominant spe</w:t>
      </w:r>
      <w:r w:rsidR="00750FAC">
        <w:rPr>
          <w:rFonts w:eastAsia="Times New Roman"/>
          <w:lang w:eastAsia="en-CA"/>
        </w:rPr>
        <w:t xml:space="preserve">cies, they are not necessarily </w:t>
      </w:r>
      <w:r w:rsidRPr="00B37E18">
        <w:rPr>
          <w:rFonts w:eastAsia="Times New Roman"/>
          <w:lang w:eastAsia="en-CA"/>
        </w:rPr>
        <w:t>abundant in a community</w:t>
      </w:r>
    </w:p>
    <w:p w:rsidR="00B37E18" w:rsidRDefault="00750FAC" w:rsidP="00A968B7">
      <w:pPr>
        <w:pStyle w:val="NoSpacing"/>
        <w:rPr>
          <w:rFonts w:eastAsia="Times New Roman"/>
          <w:lang w:eastAsia="en-CA"/>
        </w:rPr>
      </w:pPr>
      <w:r>
        <w:rPr>
          <w:rFonts w:eastAsia="Times New Roman"/>
          <w:lang w:eastAsia="en-CA"/>
        </w:rPr>
        <w:t>Examples:</w:t>
      </w:r>
    </w:p>
    <w:p w:rsidR="00750FAC" w:rsidRPr="00B37E18" w:rsidRDefault="00750FAC" w:rsidP="00A968B7">
      <w:pPr>
        <w:pStyle w:val="NoSpacing"/>
        <w:rPr>
          <w:rFonts w:eastAsia="Times New Roman"/>
          <w:lang w:eastAsia="en-CA"/>
        </w:rPr>
      </w:pPr>
    </w:p>
    <w:p w:rsidR="00B37E18" w:rsidRPr="00B37E18" w:rsidRDefault="00B37E18" w:rsidP="00A968B7">
      <w:pPr>
        <w:pStyle w:val="NoSpacing"/>
        <w:rPr>
          <w:rFonts w:eastAsia="Times New Roman"/>
          <w:lang w:eastAsia="en-CA"/>
        </w:rPr>
      </w:pPr>
      <w:r w:rsidRPr="00750FAC">
        <w:rPr>
          <w:rFonts w:eastAsia="Times New Roman"/>
          <w:b/>
          <w:bCs/>
          <w:lang w:eastAsia="en-CA"/>
        </w:rPr>
        <w:t>Foundation species</w:t>
      </w:r>
      <w:r w:rsidRPr="00B37E18">
        <w:rPr>
          <w:rFonts w:eastAsia="Times New Roman"/>
          <w:lang w:eastAsia="en-CA"/>
        </w:rPr>
        <w:t xml:space="preserve"> (ecosystem “engineers”) cause physical changes in the environment that affect community structure</w:t>
      </w:r>
    </w:p>
    <w:p w:rsidR="00B37E18" w:rsidRPr="00B37E18" w:rsidRDefault="00750FAC" w:rsidP="00750FAC">
      <w:pPr>
        <w:pStyle w:val="NoSpacing"/>
        <w:ind w:firstLine="720"/>
        <w:rPr>
          <w:rFonts w:eastAsia="Times New Roman"/>
          <w:lang w:eastAsia="en-CA"/>
        </w:rPr>
      </w:pPr>
      <w:r>
        <w:rPr>
          <w:rFonts w:eastAsia="Times New Roman"/>
          <w:lang w:eastAsia="en-CA"/>
        </w:rPr>
        <w:t>Example:</w:t>
      </w:r>
      <w:r w:rsidR="00B37E18" w:rsidRPr="00B37E18">
        <w:rPr>
          <w:rFonts w:eastAsia="Times New Roman"/>
          <w:lang w:eastAsia="en-CA"/>
        </w:rPr>
        <w:t xml:space="preserve"> beaver da</w:t>
      </w:r>
      <w:r>
        <w:rPr>
          <w:rFonts w:eastAsia="Times New Roman"/>
          <w:lang w:eastAsia="en-CA"/>
        </w:rPr>
        <w:t xml:space="preserve">ms can transform landscapes on </w:t>
      </w:r>
      <w:r w:rsidR="00B37E18" w:rsidRPr="00B37E18">
        <w:rPr>
          <w:rFonts w:eastAsia="Times New Roman"/>
          <w:lang w:eastAsia="en-CA"/>
        </w:rPr>
        <w:t>a very large scale</w:t>
      </w:r>
    </w:p>
    <w:p w:rsidR="00B37E18" w:rsidRPr="00A968B7" w:rsidRDefault="00750FAC" w:rsidP="00750FAC">
      <w:pPr>
        <w:pStyle w:val="NoSpacing"/>
        <w:ind w:left="720"/>
        <w:rPr>
          <w:rFonts w:eastAsia="Times New Roman"/>
          <w:lang w:eastAsia="en-CA"/>
        </w:rPr>
      </w:pPr>
      <w:r w:rsidRPr="00750FAC">
        <w:rPr>
          <w:b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C53A63" wp14:editId="545DA388">
                <wp:simplePos x="0" y="0"/>
                <wp:positionH relativeFrom="column">
                  <wp:posOffset>5134708</wp:posOffset>
                </wp:positionH>
                <wp:positionV relativeFrom="paragraph">
                  <wp:posOffset>327513</wp:posOffset>
                </wp:positionV>
                <wp:extent cx="1969135" cy="2734408"/>
                <wp:effectExtent l="0" t="0" r="0" b="889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9135" cy="27344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E18" w:rsidRDefault="00B37E18"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136334FA" wp14:editId="5FF41E08">
                                  <wp:extent cx="1779905" cy="2491867"/>
                                  <wp:effectExtent l="0" t="0" r="0" b="381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9905" cy="24918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404.3pt;margin-top:25.8pt;width:155.05pt;height:215.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" fillcolor="white [3201]" stroked="f" strokeweight=".5pt">
                <v:textbox>
                  <w:txbxContent>
                    <w:p w:rsidR="00B37E18" w:rsidRDefault="00B37E18"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136334FA" wp14:editId="5FF41E08">
                            <wp:extent cx="1779905" cy="2491867"/>
                            <wp:effectExtent l="0" t="0" r="0" b="381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9905" cy="24918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7E18" w:rsidRPr="00A968B7">
        <w:rPr>
          <w:rFonts w:eastAsia="Times New Roman"/>
          <w:lang w:eastAsia="en-CA"/>
        </w:rPr>
        <w:t xml:space="preserve">Some foundation species act as </w:t>
      </w:r>
      <w:r>
        <w:rPr>
          <w:rFonts w:eastAsia="Times New Roman"/>
          <w:bCs/>
          <w:lang w:eastAsia="en-CA"/>
        </w:rPr>
        <w:t xml:space="preserve">facilitators </w:t>
      </w:r>
      <w:r w:rsidR="00B37E18" w:rsidRPr="00A968B7">
        <w:rPr>
          <w:rFonts w:eastAsia="Times New Roman"/>
          <w:lang w:eastAsia="en-CA"/>
        </w:rPr>
        <w:t>that have po</w:t>
      </w:r>
      <w:r>
        <w:rPr>
          <w:rFonts w:eastAsia="Times New Roman"/>
          <w:lang w:eastAsia="en-CA"/>
        </w:rPr>
        <w:t xml:space="preserve">sitive effects on survival and </w:t>
      </w:r>
      <w:r w:rsidR="00B37E18" w:rsidRPr="00A968B7">
        <w:rPr>
          <w:rFonts w:eastAsia="Times New Roman"/>
          <w:lang w:eastAsia="en-CA"/>
        </w:rPr>
        <w:t>reproduction of some other species in the community</w:t>
      </w:r>
    </w:p>
    <w:p w:rsidR="00B37E18" w:rsidRPr="00A968B7" w:rsidRDefault="00B37E18" w:rsidP="00A968B7">
      <w:pPr>
        <w:pStyle w:val="NoSpacing"/>
        <w:rPr>
          <w:rFonts w:eastAsia="Times New Roman"/>
          <w:lang w:eastAsia="en-CA"/>
        </w:rPr>
      </w:pPr>
    </w:p>
    <w:p w:rsidR="00B37E18" w:rsidRPr="00750FAC" w:rsidRDefault="00B37E18" w:rsidP="00A968B7">
      <w:pPr>
        <w:pStyle w:val="NoSpacing"/>
        <w:rPr>
          <w:b/>
        </w:rPr>
      </w:pPr>
      <w:r w:rsidRPr="00750FAC">
        <w:rPr>
          <w:b/>
        </w:rPr>
        <w:t>Keystone Specie</w:t>
      </w:r>
      <w:r w:rsidRPr="00750FAC">
        <w:rPr>
          <w:b/>
        </w:rPr>
        <w:t>s</w:t>
      </w:r>
    </w:p>
    <w:p w:rsidR="00B37E18" w:rsidRPr="00A968B7" w:rsidRDefault="00B37E18" w:rsidP="00A968B7">
      <w:pPr>
        <w:pStyle w:val="NoSpacing"/>
        <w:rPr>
          <w:i/>
          <w:iCs/>
        </w:rPr>
      </w:pPr>
      <w:r w:rsidRPr="00A968B7">
        <w:rPr>
          <w:i/>
          <w:iCs/>
        </w:rPr>
        <w:t>Field studies of sea stars exhibit their role as a keystone species in intertidal communities</w:t>
      </w:r>
    </w:p>
    <w:p w:rsidR="00B37E18" w:rsidRPr="00A968B7" w:rsidRDefault="00750FAC" w:rsidP="00A968B7">
      <w:pPr>
        <w:pStyle w:val="NoSpacing"/>
        <w:rPr>
          <w:i/>
          <w:iCs/>
        </w:rPr>
      </w:pPr>
      <w:r w:rsidRPr="00A968B7">
        <w:rPr>
          <w:i/>
          <w:iCs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57CB82" wp14:editId="2D27370F">
                <wp:simplePos x="0" y="0"/>
                <wp:positionH relativeFrom="column">
                  <wp:posOffset>2716530</wp:posOffset>
                </wp:positionH>
                <wp:positionV relativeFrom="paragraph">
                  <wp:posOffset>9525</wp:posOffset>
                </wp:positionV>
                <wp:extent cx="2232660" cy="2698750"/>
                <wp:effectExtent l="0" t="0" r="0" b="63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660" cy="269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E18" w:rsidRDefault="00B37E18"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69DF9C03" wp14:editId="4271000C">
                                  <wp:extent cx="2043430" cy="1892964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3430" cy="18929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0" type="#_x0000_t202" style="position:absolute;margin-left:213.9pt;margin-top:.75pt;width:175.8pt;height:21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" fillcolor="white [3201]" stroked="f" strokeweight=".5pt">
                <v:textbox>
                  <w:txbxContent>
                    <w:p w:rsidR="00B37E18" w:rsidRDefault="00B37E18"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69DF9C03" wp14:editId="4271000C">
                            <wp:extent cx="2043430" cy="1892964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3430" cy="18929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37E18" w:rsidRDefault="00B37E18" w:rsidP="00A968B7">
      <w:pPr>
        <w:pStyle w:val="NoSpacing"/>
        <w:rPr>
          <w:i/>
          <w:iCs/>
        </w:rPr>
      </w:pPr>
      <w:r w:rsidRPr="00A968B7">
        <w:rPr>
          <w:i/>
          <w:iCs/>
        </w:rPr>
        <w:t xml:space="preserve">Observation of sea otter populations and their </w:t>
      </w:r>
      <w:r w:rsidRPr="00A968B7">
        <w:rPr>
          <w:i/>
          <w:iCs/>
        </w:rPr>
        <w:br/>
        <w:t xml:space="preserve">predation shows how otters affect ocean </w:t>
      </w:r>
      <w:r w:rsidRPr="00A968B7">
        <w:rPr>
          <w:i/>
          <w:iCs/>
        </w:rPr>
        <w:br/>
        <w:t>communities</w:t>
      </w:r>
    </w:p>
    <w:p w:rsidR="000C6870" w:rsidRPr="00A968B7" w:rsidRDefault="000C6870" w:rsidP="00A968B7">
      <w:pPr>
        <w:pStyle w:val="NoSpacing"/>
        <w:rPr>
          <w:i/>
          <w:iCs/>
        </w:rPr>
      </w:pPr>
    </w:p>
    <w:p w:rsidR="00A968B7" w:rsidRDefault="00A968B7" w:rsidP="00A968B7">
      <w:pPr>
        <w:pStyle w:val="NoSpacing"/>
      </w:pPr>
      <w:r w:rsidRPr="00A968B7">
        <w:t>Bees as keystone species</w:t>
      </w:r>
    </w:p>
    <w:p w:rsidR="000C6870" w:rsidRDefault="000C6870" w:rsidP="00A968B7">
      <w:pPr>
        <w:pStyle w:val="NoSpacing"/>
      </w:pPr>
    </w:p>
    <w:p w:rsidR="000C6870" w:rsidRDefault="000C6870" w:rsidP="00A968B7">
      <w:pPr>
        <w:pStyle w:val="NoSpacing"/>
      </w:pPr>
    </w:p>
    <w:p w:rsidR="000C6870" w:rsidRDefault="000C6870" w:rsidP="00A968B7">
      <w:pPr>
        <w:pStyle w:val="NoSpacing"/>
      </w:pPr>
    </w:p>
    <w:p w:rsidR="000C6870" w:rsidRDefault="000C6870" w:rsidP="00A968B7">
      <w:pPr>
        <w:pStyle w:val="NoSpacing"/>
      </w:pPr>
    </w:p>
    <w:p w:rsidR="000C6870" w:rsidRDefault="000C6870" w:rsidP="00A968B7">
      <w:pPr>
        <w:pStyle w:val="NoSpacing"/>
      </w:pPr>
    </w:p>
    <w:p w:rsidR="000C6870" w:rsidRDefault="000C6870" w:rsidP="00A968B7">
      <w:pPr>
        <w:pStyle w:val="NoSpacing"/>
      </w:pPr>
    </w:p>
    <w:p w:rsidR="000C6870" w:rsidRDefault="000C6870" w:rsidP="00A968B7">
      <w:pPr>
        <w:pStyle w:val="NoSpacing"/>
      </w:pPr>
    </w:p>
    <w:p w:rsidR="000C6870" w:rsidRPr="00A968B7" w:rsidRDefault="000C6870" w:rsidP="00A968B7">
      <w:pPr>
        <w:pStyle w:val="NoSpacing"/>
      </w:pPr>
    </w:p>
    <w:p w:rsidR="00A968B7" w:rsidRPr="000C6870" w:rsidRDefault="00A968B7" w:rsidP="00A968B7">
      <w:pPr>
        <w:pStyle w:val="NoSpacing"/>
        <w:rPr>
          <w:u w:val="single"/>
        </w:rPr>
      </w:pPr>
      <w:r w:rsidRPr="000C6870">
        <w:rPr>
          <w:u w:val="single"/>
        </w:rPr>
        <w:t>Species Diversity</w:t>
      </w:r>
    </w:p>
    <w:p w:rsidR="00A968B7" w:rsidRPr="00A968B7" w:rsidRDefault="00A968B7" w:rsidP="00A968B7">
      <w:pPr>
        <w:pStyle w:val="NoSpacing"/>
      </w:pPr>
      <w:r w:rsidRPr="00A968B7">
        <w:rPr>
          <w:i/>
          <w:iCs/>
        </w:rPr>
        <w:t>The variety of organisms that make up the community</w:t>
      </w:r>
    </w:p>
    <w:p w:rsidR="00A968B7" w:rsidRPr="00A968B7" w:rsidRDefault="00A968B7" w:rsidP="00A968B7">
      <w:pPr>
        <w:pStyle w:val="NoSpacing"/>
      </w:pPr>
      <w:r w:rsidRPr="00A968B7">
        <w:t>Two components:</w:t>
      </w:r>
    </w:p>
    <w:p w:rsidR="00A968B7" w:rsidRPr="00A968B7" w:rsidRDefault="00A968B7" w:rsidP="000C6870">
      <w:pPr>
        <w:pStyle w:val="NoSpacing"/>
        <w:ind w:left="720"/>
      </w:pPr>
      <w:r w:rsidRPr="00A968B7">
        <w:rPr>
          <w:bCs/>
        </w:rPr>
        <w:t xml:space="preserve">1) </w:t>
      </w:r>
      <w:r w:rsidRPr="000C6870">
        <w:rPr>
          <w:b/>
          <w:bCs/>
        </w:rPr>
        <w:t>Species richness</w:t>
      </w:r>
      <w:r w:rsidRPr="00A968B7">
        <w:rPr>
          <w:bCs/>
        </w:rPr>
        <w:t xml:space="preserve"> </w:t>
      </w:r>
      <w:r w:rsidRPr="00A968B7">
        <w:t>is the total number of different species in the community</w:t>
      </w:r>
    </w:p>
    <w:p w:rsidR="00A968B7" w:rsidRPr="00A968B7" w:rsidRDefault="00A968B7" w:rsidP="000C6870">
      <w:pPr>
        <w:pStyle w:val="NoSpacing"/>
        <w:ind w:left="720"/>
      </w:pPr>
      <w:r w:rsidRPr="00A968B7">
        <w:rPr>
          <w:bCs/>
        </w:rPr>
        <w:t xml:space="preserve">2) </w:t>
      </w:r>
      <w:r w:rsidRPr="000C6870">
        <w:rPr>
          <w:b/>
          <w:bCs/>
        </w:rPr>
        <w:t>Relative abundance</w:t>
      </w:r>
      <w:r w:rsidRPr="00A968B7">
        <w:rPr>
          <w:bCs/>
        </w:rPr>
        <w:t xml:space="preserve"> </w:t>
      </w:r>
      <w:r w:rsidRPr="00A968B7">
        <w:t>is the proportion each species represents of the total individuals in the community</w:t>
      </w:r>
    </w:p>
    <w:p w:rsidR="000C6870" w:rsidRPr="00A968B7" w:rsidRDefault="000C6870" w:rsidP="00A968B7">
      <w:pPr>
        <w:pStyle w:val="NoSpacing"/>
      </w:pPr>
      <w:r w:rsidRPr="00A968B7">
        <w:rPr>
          <w:bCs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D325C0" wp14:editId="745C1921">
                <wp:simplePos x="0" y="0"/>
                <wp:positionH relativeFrom="column">
                  <wp:posOffset>3429000</wp:posOffset>
                </wp:positionH>
                <wp:positionV relativeFrom="paragraph">
                  <wp:posOffset>162218</wp:posOffset>
                </wp:positionV>
                <wp:extent cx="3314700" cy="975946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9759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68B7" w:rsidRDefault="00A968B7">
                            <w:bookmarkStart w:id="0" w:name="_GoBack"/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7DB26382" wp14:editId="3FA0671D">
                                  <wp:extent cx="3125470" cy="817831"/>
                                  <wp:effectExtent l="0" t="0" r="0" b="190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5470" cy="8178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270pt;margin-top:12.75pt;width:261pt;height:76.8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" fillcolor="white [3201]" stroked="f" strokeweight=".5pt">
                <v:textbox>
                  <w:txbxContent>
                    <w:p w:rsidR="00A968B7" w:rsidRDefault="00A968B7">
                      <w:bookmarkStart w:id="1" w:name="_GoBack"/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7DB26382" wp14:editId="3FA0671D">
                            <wp:extent cx="3125470" cy="817831"/>
                            <wp:effectExtent l="0" t="0" r="0" b="190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5470" cy="8178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A968B7" w:rsidRPr="00A968B7" w:rsidRDefault="00A968B7" w:rsidP="00A968B7">
      <w:pPr>
        <w:pStyle w:val="NoSpacing"/>
      </w:pPr>
    </w:p>
    <w:p w:rsidR="00A968B7" w:rsidRPr="00A968B7" w:rsidRDefault="00A968B7" w:rsidP="00A968B7">
      <w:pPr>
        <w:pStyle w:val="NoSpacing"/>
        <w:rPr>
          <w:rFonts w:eastAsia="Times New Roman"/>
          <w:lang w:eastAsia="en-CA"/>
        </w:rPr>
      </w:pPr>
      <w:r w:rsidRPr="00A968B7">
        <w:rPr>
          <w:rFonts w:eastAsia="Times New Roman"/>
          <w:bCs/>
          <w:lang w:eastAsia="en-CA"/>
        </w:rPr>
        <w:t>Do ecosystems change over time?</w:t>
      </w:r>
    </w:p>
    <w:p w:rsidR="00A968B7" w:rsidRDefault="00A968B7" w:rsidP="00A968B7">
      <w:pPr>
        <w:pStyle w:val="NoSpacing"/>
      </w:pPr>
    </w:p>
    <w:p w:rsidR="000C6870" w:rsidRPr="00A968B7" w:rsidRDefault="000C6870" w:rsidP="00A968B7">
      <w:pPr>
        <w:pStyle w:val="NoSpacing"/>
      </w:pPr>
    </w:p>
    <w:p w:rsidR="00A968B7" w:rsidRPr="000C6870" w:rsidRDefault="00A968B7" w:rsidP="00A968B7">
      <w:pPr>
        <w:pStyle w:val="NoSpacing"/>
        <w:rPr>
          <w:rFonts w:eastAsia="Times New Roman"/>
          <w:u w:val="single"/>
          <w:lang w:eastAsia="en-CA"/>
        </w:rPr>
      </w:pPr>
      <w:r w:rsidRPr="000C6870">
        <w:rPr>
          <w:rFonts w:eastAsia="Times New Roman"/>
          <w:u w:val="single"/>
          <w:lang w:eastAsia="en-CA"/>
        </w:rPr>
        <w:t>Ecological Succession</w:t>
      </w:r>
    </w:p>
    <w:p w:rsidR="00A968B7" w:rsidRPr="00A968B7" w:rsidRDefault="00A968B7" w:rsidP="00A968B7">
      <w:pPr>
        <w:pStyle w:val="NoSpacing"/>
        <w:rPr>
          <w:rFonts w:eastAsia="Times New Roman"/>
          <w:lang w:eastAsia="en-CA"/>
        </w:rPr>
      </w:pPr>
      <w:r w:rsidRPr="00A968B7">
        <w:rPr>
          <w:rFonts w:eastAsia="Times New Roman"/>
          <w:i/>
          <w:iCs/>
          <w:lang w:eastAsia="en-CA"/>
        </w:rPr>
        <w:t>The change in the composition of species over time</w:t>
      </w:r>
    </w:p>
    <w:p w:rsidR="00A968B7" w:rsidRPr="00A968B7" w:rsidRDefault="00A968B7" w:rsidP="00A968B7">
      <w:pPr>
        <w:pStyle w:val="NoSpacing"/>
        <w:rPr>
          <w:rFonts w:eastAsia="Times New Roman"/>
          <w:lang w:eastAsia="en-CA"/>
        </w:rPr>
      </w:pPr>
    </w:p>
    <w:p w:rsidR="00A968B7" w:rsidRPr="00A968B7" w:rsidRDefault="00A968B7" w:rsidP="00A968B7">
      <w:pPr>
        <w:pStyle w:val="NoSpacing"/>
        <w:rPr>
          <w:rFonts w:eastAsia="Times New Roman"/>
          <w:lang w:eastAsia="en-CA"/>
        </w:rPr>
      </w:pPr>
      <w:r w:rsidRPr="00A968B7">
        <w:rPr>
          <w:rFonts w:eastAsia="Times New Roman"/>
          <w:i/>
          <w:iCs/>
          <w:lang w:eastAsia="en-CA"/>
        </w:rPr>
        <w:t>Traditional view</w:t>
      </w:r>
      <w:r w:rsidRPr="00A968B7">
        <w:rPr>
          <w:rFonts w:eastAsia="Times New Roman"/>
          <w:lang w:eastAsia="en-CA"/>
        </w:rPr>
        <w:t>:</w:t>
      </w:r>
    </w:p>
    <w:p w:rsidR="00A968B7" w:rsidRPr="00A968B7" w:rsidRDefault="00A968B7" w:rsidP="000C6870">
      <w:pPr>
        <w:pStyle w:val="NoSpacing"/>
        <w:numPr>
          <w:ilvl w:val="0"/>
          <w:numId w:val="41"/>
        </w:numPr>
        <w:rPr>
          <w:rFonts w:eastAsia="Times New Roman"/>
          <w:lang w:eastAsia="en-CA"/>
        </w:rPr>
      </w:pPr>
      <w:r w:rsidRPr="00A968B7">
        <w:rPr>
          <w:rFonts w:eastAsia="Times New Roman"/>
          <w:lang w:eastAsia="en-CA"/>
        </w:rPr>
        <w:t>One community with certain species is gradually and predictably replaced by another community of different species</w:t>
      </w:r>
    </w:p>
    <w:p w:rsidR="00A968B7" w:rsidRPr="00A968B7" w:rsidRDefault="00A968B7" w:rsidP="000C6870">
      <w:pPr>
        <w:pStyle w:val="NoSpacing"/>
        <w:numPr>
          <w:ilvl w:val="0"/>
          <w:numId w:val="41"/>
        </w:numPr>
        <w:rPr>
          <w:rFonts w:eastAsia="Times New Roman"/>
          <w:lang w:eastAsia="en-CA"/>
        </w:rPr>
      </w:pPr>
      <w:r w:rsidRPr="000C6870">
        <w:rPr>
          <w:rFonts w:eastAsia="Times New Roman"/>
          <w:b/>
          <w:bCs/>
          <w:lang w:eastAsia="en-CA"/>
        </w:rPr>
        <w:t>Species diversity</w:t>
      </w:r>
      <w:r w:rsidRPr="00A968B7">
        <w:rPr>
          <w:rFonts w:eastAsia="Times New Roman"/>
          <w:lang w:eastAsia="en-CA"/>
        </w:rPr>
        <w:t xml:space="preserve"> and </w:t>
      </w:r>
      <w:r w:rsidRPr="000C6870">
        <w:rPr>
          <w:rFonts w:eastAsia="Times New Roman"/>
          <w:b/>
          <w:bCs/>
          <w:lang w:eastAsia="en-CA"/>
        </w:rPr>
        <w:t>total biomass</w:t>
      </w:r>
      <w:r w:rsidRPr="00A968B7">
        <w:rPr>
          <w:rFonts w:eastAsia="Times New Roman"/>
          <w:lang w:eastAsia="en-CA"/>
        </w:rPr>
        <w:t xml:space="preserve"> increase</w:t>
      </w:r>
    </w:p>
    <w:p w:rsidR="00A968B7" w:rsidRPr="00A968B7" w:rsidRDefault="00A968B7" w:rsidP="000C6870">
      <w:pPr>
        <w:pStyle w:val="NoSpacing"/>
        <w:numPr>
          <w:ilvl w:val="0"/>
          <w:numId w:val="41"/>
        </w:numPr>
        <w:rPr>
          <w:rFonts w:eastAsia="Times New Roman"/>
          <w:lang w:eastAsia="en-CA"/>
        </w:rPr>
      </w:pPr>
      <w:r w:rsidRPr="000C6870">
        <w:rPr>
          <w:rFonts w:eastAsia="Times New Roman"/>
          <w:b/>
          <w:bCs/>
          <w:lang w:eastAsia="en-CA"/>
        </w:rPr>
        <w:t>Climax community</w:t>
      </w:r>
      <w:r w:rsidRPr="00A968B7">
        <w:rPr>
          <w:rFonts w:eastAsia="Times New Roman"/>
          <w:lang w:eastAsia="en-CA"/>
        </w:rPr>
        <w:t xml:space="preserve"> is attained at final stage… persists until destroyed by catastrophe (ex: fire)</w:t>
      </w:r>
    </w:p>
    <w:p w:rsidR="00A968B7" w:rsidRPr="00A968B7" w:rsidRDefault="00A968B7" w:rsidP="00A968B7">
      <w:pPr>
        <w:pStyle w:val="NoSpacing"/>
        <w:rPr>
          <w:rFonts w:eastAsia="Times New Roman"/>
          <w:lang w:eastAsia="en-CA"/>
        </w:rPr>
      </w:pPr>
    </w:p>
    <w:p w:rsidR="00A968B7" w:rsidRPr="00A968B7" w:rsidRDefault="00A968B7" w:rsidP="00A968B7">
      <w:pPr>
        <w:pStyle w:val="NoSpacing"/>
        <w:rPr>
          <w:rFonts w:eastAsia="Times New Roman"/>
          <w:lang w:eastAsia="en-CA"/>
        </w:rPr>
      </w:pPr>
      <w:r w:rsidRPr="000C6870">
        <w:rPr>
          <w:rFonts w:eastAsia="Times New Roman"/>
          <w:b/>
          <w:bCs/>
          <w:i/>
          <w:iCs/>
          <w:lang w:eastAsia="en-CA"/>
        </w:rPr>
        <w:t>Pioneer species</w:t>
      </w:r>
      <w:r w:rsidRPr="000C6870">
        <w:rPr>
          <w:rFonts w:eastAsia="Times New Roman"/>
          <w:b/>
          <w:lang w:eastAsia="en-CA"/>
        </w:rPr>
        <w:t>:</w:t>
      </w:r>
      <w:r w:rsidRPr="00A968B7">
        <w:rPr>
          <w:rFonts w:eastAsia="Times New Roman"/>
          <w:lang w:eastAsia="en-CA"/>
        </w:rPr>
        <w:t xml:space="preserve"> the plants and animals first to colonize a newly exposed habitat</w:t>
      </w:r>
    </w:p>
    <w:p w:rsidR="00A968B7" w:rsidRPr="00A968B7" w:rsidRDefault="00A968B7" w:rsidP="000C6870">
      <w:pPr>
        <w:pStyle w:val="NoSpacing"/>
        <w:numPr>
          <w:ilvl w:val="0"/>
          <w:numId w:val="42"/>
        </w:numPr>
        <w:rPr>
          <w:rFonts w:eastAsia="Times New Roman"/>
          <w:lang w:eastAsia="en-CA"/>
        </w:rPr>
      </w:pPr>
      <w:r w:rsidRPr="00A968B7">
        <w:rPr>
          <w:rFonts w:eastAsia="Times New Roman"/>
          <w:lang w:eastAsia="en-CA"/>
        </w:rPr>
        <w:t>Typically opportunistic (r-selected), and can tolerate harsh conditions (</w:t>
      </w:r>
      <w:proofErr w:type="spellStart"/>
      <w:r w:rsidRPr="00A968B7">
        <w:rPr>
          <w:rFonts w:eastAsia="Times New Roman"/>
          <w:lang w:eastAsia="en-CA"/>
        </w:rPr>
        <w:t>ie</w:t>
      </w:r>
      <w:proofErr w:type="spellEnd"/>
      <w:r w:rsidRPr="00A968B7">
        <w:rPr>
          <w:rFonts w:eastAsia="Times New Roman"/>
          <w:lang w:eastAsia="en-CA"/>
        </w:rPr>
        <w:t>: intense sunlight, arid climate, nutrient-deficient soil)</w:t>
      </w:r>
    </w:p>
    <w:p w:rsidR="00A968B7" w:rsidRPr="00A968B7" w:rsidRDefault="000C6870" w:rsidP="000C6870">
      <w:pPr>
        <w:pStyle w:val="NoSpacing"/>
        <w:numPr>
          <w:ilvl w:val="0"/>
          <w:numId w:val="42"/>
        </w:numPr>
        <w:rPr>
          <w:rFonts w:eastAsia="Times New Roman"/>
          <w:lang w:eastAsia="en-CA"/>
        </w:rPr>
      </w:pPr>
      <w:r>
        <w:rPr>
          <w:rFonts w:eastAsia="Times New Roman"/>
          <w:lang w:eastAsia="en-CA"/>
        </w:rPr>
        <w:t>Example:</w:t>
      </w:r>
      <w:r w:rsidR="00A968B7" w:rsidRPr="00A968B7">
        <w:rPr>
          <w:rFonts w:eastAsia="Times New Roman"/>
          <w:lang w:eastAsia="en-CA"/>
        </w:rPr>
        <w:t xml:space="preserve"> plants whose roots support nitrogen-fixing bacteria (mutualism)</w:t>
      </w:r>
    </w:p>
    <w:p w:rsidR="00A968B7" w:rsidRPr="00A968B7" w:rsidRDefault="00A968B7" w:rsidP="00A968B7">
      <w:pPr>
        <w:pStyle w:val="NoSpacing"/>
        <w:rPr>
          <w:rFonts w:eastAsia="Times New Roman"/>
          <w:lang w:eastAsia="en-CA"/>
        </w:rPr>
      </w:pPr>
    </w:p>
    <w:p w:rsidR="00A968B7" w:rsidRPr="00A968B7" w:rsidRDefault="00A968B7" w:rsidP="00A968B7">
      <w:pPr>
        <w:pStyle w:val="NoSpacing"/>
        <w:rPr>
          <w:rFonts w:eastAsia="Times New Roman"/>
          <w:lang w:eastAsia="en-CA"/>
        </w:rPr>
      </w:pPr>
      <w:r w:rsidRPr="00A968B7">
        <w:rPr>
          <w:rFonts w:eastAsia="Times New Roman"/>
          <w:lang w:eastAsia="en-CA"/>
        </w:rPr>
        <w:t>Gradually, K-selected species replace r-selected species</w:t>
      </w:r>
    </w:p>
    <w:p w:rsidR="00A968B7" w:rsidRPr="00A968B7" w:rsidRDefault="00A968B7" w:rsidP="00A968B7">
      <w:pPr>
        <w:pStyle w:val="NoSpacing"/>
      </w:pPr>
    </w:p>
    <w:p w:rsidR="00A968B7" w:rsidRPr="00A968B7" w:rsidRDefault="00A968B7" w:rsidP="00A968B7">
      <w:pPr>
        <w:pStyle w:val="NoSpacing"/>
        <w:rPr>
          <w:rFonts w:eastAsia="Times New Roman"/>
          <w:lang w:eastAsia="en-CA"/>
        </w:rPr>
      </w:pPr>
      <w:r w:rsidRPr="00A968B7">
        <w:rPr>
          <w:rFonts w:eastAsia="Times New Roman"/>
          <w:lang w:eastAsia="en-CA"/>
        </w:rPr>
        <w:t>Two kinds: Primary and Secondary Succession</w:t>
      </w:r>
    </w:p>
    <w:p w:rsidR="00A968B7" w:rsidRPr="00A968B7" w:rsidRDefault="00A968B7" w:rsidP="00A968B7">
      <w:pPr>
        <w:pStyle w:val="NoSpacing"/>
        <w:rPr>
          <w:rFonts w:eastAsia="Times New Roman"/>
          <w:lang w:eastAsia="en-CA"/>
        </w:rPr>
      </w:pPr>
    </w:p>
    <w:p w:rsidR="00A968B7" w:rsidRPr="00A968B7" w:rsidRDefault="00A968B7" w:rsidP="000C6870">
      <w:pPr>
        <w:pStyle w:val="NoSpacing"/>
        <w:ind w:firstLine="720"/>
        <w:rPr>
          <w:rFonts w:eastAsia="Times New Roman"/>
          <w:lang w:eastAsia="en-CA"/>
        </w:rPr>
      </w:pPr>
      <w:r w:rsidRPr="000C6870">
        <w:rPr>
          <w:rFonts w:eastAsia="Times New Roman"/>
          <w:b/>
          <w:bCs/>
          <w:i/>
          <w:iCs/>
          <w:lang w:eastAsia="en-CA"/>
        </w:rPr>
        <w:t>Primary succession</w:t>
      </w:r>
      <w:r w:rsidRPr="000C6870">
        <w:rPr>
          <w:rFonts w:eastAsia="Times New Roman"/>
          <w:b/>
          <w:lang w:eastAsia="en-CA"/>
        </w:rPr>
        <w:t>:</w:t>
      </w:r>
      <w:r w:rsidRPr="00A968B7">
        <w:rPr>
          <w:rFonts w:eastAsia="Times New Roman"/>
          <w:lang w:eastAsia="en-CA"/>
        </w:rPr>
        <w:t xml:space="preserve">  substrate never had life before!</w:t>
      </w:r>
    </w:p>
    <w:p w:rsidR="00A968B7" w:rsidRPr="00A968B7" w:rsidRDefault="000C6870" w:rsidP="000C6870">
      <w:pPr>
        <w:pStyle w:val="NoSpacing"/>
        <w:ind w:firstLine="720"/>
        <w:rPr>
          <w:rFonts w:eastAsia="Times New Roman"/>
          <w:lang w:eastAsia="en-CA"/>
        </w:rPr>
      </w:pPr>
      <w:r>
        <w:rPr>
          <w:rFonts w:eastAsia="Times New Roman"/>
          <w:lang w:eastAsia="en-CA"/>
        </w:rPr>
        <w:t>Example:</w:t>
      </w:r>
      <w:r w:rsidR="00A968B7" w:rsidRPr="00A968B7">
        <w:rPr>
          <w:rFonts w:eastAsia="Times New Roman"/>
          <w:lang w:eastAsia="en-CA"/>
        </w:rPr>
        <w:t xml:space="preserve"> Rock or lava</w:t>
      </w:r>
    </w:p>
    <w:p w:rsidR="00A968B7" w:rsidRPr="00A968B7" w:rsidRDefault="00A968B7" w:rsidP="000C6870">
      <w:pPr>
        <w:pStyle w:val="NoSpacing"/>
        <w:ind w:left="1440"/>
        <w:rPr>
          <w:rFonts w:eastAsia="Times New Roman"/>
          <w:lang w:eastAsia="en-CA"/>
        </w:rPr>
      </w:pPr>
      <w:r w:rsidRPr="00A968B7">
        <w:rPr>
          <w:rFonts w:eastAsia="Times New Roman"/>
          <w:lang w:eastAsia="en-CA"/>
        </w:rPr>
        <w:t xml:space="preserve">1) </w:t>
      </w:r>
      <w:proofErr w:type="gramStart"/>
      <w:r w:rsidRPr="00A968B7">
        <w:rPr>
          <w:rFonts w:eastAsia="Times New Roman"/>
          <w:lang w:eastAsia="en-CA"/>
        </w:rPr>
        <w:t>lichens</w:t>
      </w:r>
      <w:proofErr w:type="gramEnd"/>
    </w:p>
    <w:p w:rsidR="00A968B7" w:rsidRPr="00A968B7" w:rsidRDefault="00A968B7" w:rsidP="000C6870">
      <w:pPr>
        <w:pStyle w:val="NoSpacing"/>
        <w:ind w:left="1440"/>
        <w:rPr>
          <w:rFonts w:eastAsia="Times New Roman"/>
          <w:lang w:eastAsia="en-CA"/>
        </w:rPr>
      </w:pPr>
      <w:r w:rsidRPr="00A968B7">
        <w:rPr>
          <w:rFonts w:eastAsia="Times New Roman"/>
          <w:lang w:eastAsia="en-CA"/>
        </w:rPr>
        <w:t xml:space="preserve">2) </w:t>
      </w:r>
      <w:proofErr w:type="gramStart"/>
      <w:r w:rsidRPr="00A968B7">
        <w:rPr>
          <w:rFonts w:eastAsia="Times New Roman"/>
          <w:lang w:eastAsia="en-CA"/>
        </w:rPr>
        <w:t>bacteria</w:t>
      </w:r>
      <w:proofErr w:type="gramEnd"/>
      <w:r w:rsidRPr="00A968B7">
        <w:rPr>
          <w:rFonts w:eastAsia="Times New Roman"/>
          <w:lang w:eastAsia="en-CA"/>
        </w:rPr>
        <w:t xml:space="preserve">, </w:t>
      </w:r>
      <w:proofErr w:type="spellStart"/>
      <w:r w:rsidRPr="00A968B7">
        <w:rPr>
          <w:rFonts w:eastAsia="Times New Roman"/>
          <w:lang w:eastAsia="en-CA"/>
        </w:rPr>
        <w:t>protists</w:t>
      </w:r>
      <w:proofErr w:type="spellEnd"/>
      <w:r w:rsidRPr="00A968B7">
        <w:rPr>
          <w:rFonts w:eastAsia="Times New Roman"/>
          <w:lang w:eastAsia="en-CA"/>
        </w:rPr>
        <w:t>, mosses, and fungi</w:t>
      </w:r>
    </w:p>
    <w:p w:rsidR="00A968B7" w:rsidRPr="00A968B7" w:rsidRDefault="00A968B7" w:rsidP="000C6870">
      <w:pPr>
        <w:pStyle w:val="NoSpacing"/>
        <w:ind w:left="1440"/>
        <w:rPr>
          <w:rFonts w:eastAsia="Times New Roman"/>
          <w:lang w:eastAsia="en-CA"/>
        </w:rPr>
      </w:pPr>
      <w:r w:rsidRPr="00A968B7">
        <w:rPr>
          <w:rFonts w:eastAsia="Times New Roman"/>
          <w:lang w:eastAsia="en-CA"/>
        </w:rPr>
        <w:t xml:space="preserve">3) </w:t>
      </w:r>
      <w:proofErr w:type="gramStart"/>
      <w:r w:rsidRPr="00A968B7">
        <w:rPr>
          <w:rFonts w:eastAsia="Times New Roman"/>
          <w:lang w:eastAsia="en-CA"/>
        </w:rPr>
        <w:t>insects</w:t>
      </w:r>
      <w:proofErr w:type="gramEnd"/>
      <w:r w:rsidRPr="00A968B7">
        <w:rPr>
          <w:rFonts w:eastAsia="Times New Roman"/>
          <w:lang w:eastAsia="en-CA"/>
        </w:rPr>
        <w:t xml:space="preserve"> and other arthropods</w:t>
      </w:r>
    </w:p>
    <w:p w:rsidR="00A968B7" w:rsidRPr="00A968B7" w:rsidRDefault="00A968B7" w:rsidP="000C6870">
      <w:pPr>
        <w:pStyle w:val="NoSpacing"/>
        <w:ind w:left="1440"/>
        <w:rPr>
          <w:rFonts w:eastAsia="Times New Roman"/>
          <w:lang w:eastAsia="en-CA"/>
        </w:rPr>
      </w:pPr>
      <w:r w:rsidRPr="00A968B7">
        <w:rPr>
          <w:rFonts w:eastAsia="Times New Roman"/>
          <w:lang w:eastAsia="en-CA"/>
        </w:rPr>
        <w:t xml:space="preserve">4) </w:t>
      </w:r>
      <w:proofErr w:type="gramStart"/>
      <w:r w:rsidRPr="00A968B7">
        <w:rPr>
          <w:rFonts w:eastAsia="Times New Roman"/>
          <w:lang w:eastAsia="en-CA"/>
        </w:rPr>
        <w:t>nitrogen</w:t>
      </w:r>
      <w:proofErr w:type="gramEnd"/>
      <w:r w:rsidRPr="00A968B7">
        <w:rPr>
          <w:rFonts w:eastAsia="Times New Roman"/>
          <w:lang w:eastAsia="en-CA"/>
        </w:rPr>
        <w:t xml:space="preserve"> fixing bacteria</w:t>
      </w:r>
    </w:p>
    <w:p w:rsidR="00A968B7" w:rsidRPr="00A968B7" w:rsidRDefault="00A968B7" w:rsidP="000C6870">
      <w:pPr>
        <w:pStyle w:val="NoSpacing"/>
        <w:ind w:left="1440"/>
        <w:rPr>
          <w:rFonts w:eastAsia="Times New Roman"/>
          <w:lang w:eastAsia="en-CA"/>
        </w:rPr>
      </w:pPr>
      <w:r w:rsidRPr="00A968B7">
        <w:rPr>
          <w:rFonts w:eastAsia="Times New Roman"/>
          <w:lang w:eastAsia="en-CA"/>
        </w:rPr>
        <w:t xml:space="preserve">5) </w:t>
      </w:r>
      <w:proofErr w:type="gramStart"/>
      <w:r w:rsidRPr="00A968B7">
        <w:rPr>
          <w:rFonts w:eastAsia="Times New Roman"/>
          <w:lang w:eastAsia="en-CA"/>
        </w:rPr>
        <w:t>grasses</w:t>
      </w:r>
      <w:proofErr w:type="gramEnd"/>
      <w:r w:rsidRPr="00A968B7">
        <w:rPr>
          <w:rFonts w:eastAsia="Times New Roman"/>
          <w:lang w:eastAsia="en-CA"/>
        </w:rPr>
        <w:t>, weeds, herbs (r)</w:t>
      </w:r>
    </w:p>
    <w:p w:rsidR="00A968B7" w:rsidRPr="00A968B7" w:rsidRDefault="00A968B7" w:rsidP="000C6870">
      <w:pPr>
        <w:pStyle w:val="NoSpacing"/>
        <w:ind w:left="1440"/>
        <w:rPr>
          <w:rFonts w:eastAsia="Times New Roman"/>
          <w:lang w:eastAsia="en-CA"/>
        </w:rPr>
      </w:pPr>
      <w:r w:rsidRPr="00A968B7">
        <w:rPr>
          <w:rFonts w:eastAsia="Times New Roman"/>
          <w:lang w:eastAsia="en-CA"/>
        </w:rPr>
        <w:t xml:space="preserve">6) </w:t>
      </w:r>
      <w:proofErr w:type="gramStart"/>
      <w:r w:rsidRPr="00A968B7">
        <w:rPr>
          <w:rFonts w:eastAsia="Times New Roman"/>
          <w:lang w:eastAsia="en-CA"/>
        </w:rPr>
        <w:t>perennial</w:t>
      </w:r>
      <w:proofErr w:type="gramEnd"/>
      <w:r w:rsidRPr="00A968B7">
        <w:rPr>
          <w:rFonts w:eastAsia="Times New Roman"/>
          <w:lang w:eastAsia="en-CA"/>
        </w:rPr>
        <w:t xml:space="preserve"> shrubs and trees (K)</w:t>
      </w:r>
    </w:p>
    <w:p w:rsidR="00A968B7" w:rsidRPr="00A968B7" w:rsidRDefault="00A968B7" w:rsidP="00A968B7">
      <w:pPr>
        <w:pStyle w:val="NoSpacing"/>
        <w:rPr>
          <w:rFonts w:eastAsia="Times New Roman"/>
          <w:lang w:eastAsia="en-CA"/>
        </w:rPr>
      </w:pPr>
    </w:p>
    <w:p w:rsidR="00A968B7" w:rsidRPr="00A968B7" w:rsidRDefault="00A968B7" w:rsidP="00A968B7">
      <w:pPr>
        <w:pStyle w:val="NoSpacing"/>
        <w:rPr>
          <w:rFonts w:eastAsia="Times New Roman"/>
          <w:lang w:eastAsia="en-CA"/>
        </w:rPr>
      </w:pPr>
      <w:r w:rsidRPr="000C6870">
        <w:rPr>
          <w:rFonts w:eastAsia="Times New Roman"/>
          <w:b/>
          <w:bCs/>
          <w:i/>
          <w:iCs/>
          <w:lang w:eastAsia="en-CA"/>
        </w:rPr>
        <w:t>Secondary succession</w:t>
      </w:r>
      <w:r w:rsidRPr="000C6870">
        <w:rPr>
          <w:rFonts w:eastAsia="Times New Roman"/>
          <w:b/>
          <w:lang w:eastAsia="en-CA"/>
        </w:rPr>
        <w:t>:</w:t>
      </w:r>
      <w:r w:rsidRPr="00A968B7">
        <w:rPr>
          <w:rFonts w:eastAsia="Times New Roman"/>
          <w:lang w:eastAsia="en-CA"/>
        </w:rPr>
        <w:t xml:space="preserve"> substrate where community completely or partially destroyed by a </w:t>
      </w:r>
      <w:r w:rsidRPr="00A968B7">
        <w:rPr>
          <w:rFonts w:eastAsia="Times New Roman"/>
          <w:i/>
          <w:iCs/>
          <w:lang w:eastAsia="en-CA"/>
        </w:rPr>
        <w:t xml:space="preserve">disturbance </w:t>
      </w:r>
      <w:r w:rsidRPr="00A968B7">
        <w:rPr>
          <w:rFonts w:eastAsia="Times New Roman"/>
          <w:lang w:eastAsia="en-CA"/>
        </w:rPr>
        <w:t>(flood, deforestation</w:t>
      </w:r>
      <w:proofErr w:type="gramStart"/>
      <w:r w:rsidRPr="00A968B7">
        <w:rPr>
          <w:rFonts w:eastAsia="Times New Roman"/>
          <w:lang w:eastAsia="en-CA"/>
        </w:rPr>
        <w:t>..)</w:t>
      </w:r>
      <w:proofErr w:type="gramEnd"/>
    </w:p>
    <w:p w:rsidR="00A968B7" w:rsidRPr="00A968B7" w:rsidRDefault="000C6870" w:rsidP="000C6870">
      <w:pPr>
        <w:pStyle w:val="NoSpacing"/>
        <w:ind w:firstLine="720"/>
        <w:rPr>
          <w:rFonts w:eastAsia="Times New Roman"/>
          <w:lang w:eastAsia="en-CA"/>
        </w:rPr>
      </w:pPr>
      <w:r>
        <w:rPr>
          <w:rFonts w:eastAsia="Times New Roman"/>
          <w:lang w:eastAsia="en-CA"/>
        </w:rPr>
        <w:t>Example:</w:t>
      </w:r>
      <w:r w:rsidR="00A968B7" w:rsidRPr="00A968B7">
        <w:rPr>
          <w:rFonts w:eastAsia="Times New Roman"/>
          <w:lang w:eastAsia="en-CA"/>
        </w:rPr>
        <w:t xml:space="preserve"> lakes and ponds</w:t>
      </w:r>
    </w:p>
    <w:p w:rsidR="00A968B7" w:rsidRPr="00A968B7" w:rsidRDefault="00A968B7" w:rsidP="000C6870">
      <w:pPr>
        <w:pStyle w:val="NoSpacing"/>
        <w:ind w:left="1440"/>
        <w:rPr>
          <w:rFonts w:eastAsia="Times New Roman"/>
          <w:lang w:eastAsia="en-CA"/>
        </w:rPr>
      </w:pPr>
      <w:r w:rsidRPr="00A968B7">
        <w:rPr>
          <w:rFonts w:eastAsia="Times New Roman"/>
          <w:lang w:eastAsia="en-CA"/>
        </w:rPr>
        <w:t xml:space="preserve">1) </w:t>
      </w:r>
      <w:proofErr w:type="gramStart"/>
      <w:r w:rsidRPr="00A968B7">
        <w:rPr>
          <w:rFonts w:eastAsia="Times New Roman"/>
          <w:lang w:eastAsia="en-CA"/>
        </w:rPr>
        <w:t>body</w:t>
      </w:r>
      <w:proofErr w:type="gramEnd"/>
      <w:r w:rsidRPr="00A968B7">
        <w:rPr>
          <w:rFonts w:eastAsia="Times New Roman"/>
          <w:lang w:eastAsia="en-CA"/>
        </w:rPr>
        <w:t xml:space="preserve"> of water</w:t>
      </w:r>
    </w:p>
    <w:p w:rsidR="00A968B7" w:rsidRPr="00A968B7" w:rsidRDefault="00A968B7" w:rsidP="000C6870">
      <w:pPr>
        <w:pStyle w:val="NoSpacing"/>
        <w:ind w:left="1440"/>
        <w:rPr>
          <w:rFonts w:eastAsia="Times New Roman"/>
          <w:lang w:eastAsia="en-CA"/>
        </w:rPr>
      </w:pPr>
      <w:r w:rsidRPr="00A968B7">
        <w:rPr>
          <w:rFonts w:eastAsia="Times New Roman"/>
          <w:lang w:eastAsia="en-CA"/>
        </w:rPr>
        <w:t xml:space="preserve">2) </w:t>
      </w:r>
      <w:proofErr w:type="gramStart"/>
      <w:r w:rsidRPr="00A968B7">
        <w:rPr>
          <w:rFonts w:eastAsia="Times New Roman"/>
          <w:lang w:eastAsia="en-CA"/>
        </w:rPr>
        <w:t>marsh</w:t>
      </w:r>
      <w:proofErr w:type="gramEnd"/>
      <w:r w:rsidRPr="00A968B7">
        <w:rPr>
          <w:rFonts w:eastAsia="Times New Roman"/>
          <w:lang w:eastAsia="en-CA"/>
        </w:rPr>
        <w:t xml:space="preserve"> land</w:t>
      </w:r>
    </w:p>
    <w:p w:rsidR="00A968B7" w:rsidRPr="00A968B7" w:rsidRDefault="00A968B7" w:rsidP="000C6870">
      <w:pPr>
        <w:pStyle w:val="NoSpacing"/>
        <w:ind w:left="1440"/>
        <w:rPr>
          <w:rFonts w:eastAsia="Times New Roman"/>
          <w:lang w:eastAsia="en-CA"/>
        </w:rPr>
      </w:pPr>
      <w:r w:rsidRPr="00A968B7">
        <w:rPr>
          <w:rFonts w:eastAsia="Times New Roman"/>
          <w:lang w:eastAsia="en-CA"/>
        </w:rPr>
        <w:t xml:space="preserve">3) </w:t>
      </w:r>
      <w:proofErr w:type="gramStart"/>
      <w:r w:rsidRPr="00A968B7">
        <w:rPr>
          <w:rFonts w:eastAsia="Times New Roman"/>
          <w:lang w:eastAsia="en-CA"/>
        </w:rPr>
        <w:t>meadow</w:t>
      </w:r>
      <w:proofErr w:type="gramEnd"/>
    </w:p>
    <w:p w:rsidR="00A968B7" w:rsidRPr="00A968B7" w:rsidRDefault="00A968B7" w:rsidP="000C6870">
      <w:pPr>
        <w:pStyle w:val="NoSpacing"/>
        <w:ind w:left="1440"/>
        <w:rPr>
          <w:rFonts w:eastAsia="Times New Roman"/>
          <w:lang w:eastAsia="en-CA"/>
        </w:rPr>
      </w:pPr>
      <w:r w:rsidRPr="00A968B7">
        <w:rPr>
          <w:rFonts w:eastAsia="Times New Roman"/>
          <w:lang w:eastAsia="en-CA"/>
        </w:rPr>
        <w:t xml:space="preserve">4) </w:t>
      </w:r>
      <w:proofErr w:type="gramStart"/>
      <w:r w:rsidRPr="00A968B7">
        <w:rPr>
          <w:rFonts w:eastAsia="Times New Roman"/>
          <w:lang w:eastAsia="en-CA"/>
        </w:rPr>
        <w:t>climax</w:t>
      </w:r>
      <w:proofErr w:type="gramEnd"/>
      <w:r w:rsidRPr="00A968B7">
        <w:rPr>
          <w:rFonts w:eastAsia="Times New Roman"/>
          <w:lang w:eastAsia="en-CA"/>
        </w:rPr>
        <w:t xml:space="preserve"> community of native vegetation (</w:t>
      </w:r>
      <w:proofErr w:type="spellStart"/>
      <w:r w:rsidRPr="00A968B7">
        <w:rPr>
          <w:rFonts w:eastAsia="Times New Roman"/>
          <w:lang w:eastAsia="en-CA"/>
        </w:rPr>
        <w:t>ie</w:t>
      </w:r>
      <w:proofErr w:type="spellEnd"/>
      <w:r w:rsidRPr="00A968B7">
        <w:rPr>
          <w:rFonts w:eastAsia="Times New Roman"/>
          <w:lang w:eastAsia="en-CA"/>
        </w:rPr>
        <w:t>: part of the forest)</w:t>
      </w:r>
    </w:p>
    <w:p w:rsidR="000C6870" w:rsidRDefault="000C6870" w:rsidP="00A968B7">
      <w:pPr>
        <w:pStyle w:val="NoSpacing"/>
        <w:rPr>
          <w:i/>
          <w:iCs/>
        </w:rPr>
      </w:pPr>
    </w:p>
    <w:p w:rsidR="00A968B7" w:rsidRPr="000C6870" w:rsidRDefault="00A968B7" w:rsidP="00A968B7">
      <w:pPr>
        <w:pStyle w:val="NoSpacing"/>
        <w:rPr>
          <w:b/>
          <w:i/>
          <w:iCs/>
        </w:rPr>
      </w:pPr>
      <w:r w:rsidRPr="000C6870">
        <w:rPr>
          <w:b/>
          <w:i/>
          <w:iCs/>
        </w:rPr>
        <w:t>Try This</w:t>
      </w:r>
    </w:p>
    <w:p w:rsidR="00A968B7" w:rsidRPr="00A968B7" w:rsidRDefault="000C6870" w:rsidP="00A968B7">
      <w:pPr>
        <w:pStyle w:val="NoSpacing"/>
        <w:rPr>
          <w:rFonts w:eastAsia="Times New Roman"/>
          <w:lang w:eastAsia="en-CA"/>
        </w:rPr>
      </w:pPr>
      <w:r>
        <w:rPr>
          <w:rFonts w:eastAsia="Times New Roman"/>
          <w:lang w:eastAsia="en-CA"/>
        </w:rPr>
        <w:t xml:space="preserve">1.  </w:t>
      </w:r>
      <w:r w:rsidR="00A968B7" w:rsidRPr="00A968B7">
        <w:rPr>
          <w:rFonts w:eastAsia="Times New Roman"/>
          <w:lang w:eastAsia="en-CA"/>
        </w:rPr>
        <w:t>You survey two plots of trees.  Plot 1 has six species of trees and 95% of all trees belong to just one species.  Plot 2 has five different species of trees, each representing ~20%.  How would you describe plot 2 compared to plot 1 in terms of tree species diversity, richness, and abundance?</w:t>
      </w:r>
    </w:p>
    <w:p w:rsidR="00A968B7" w:rsidRPr="00A968B7" w:rsidRDefault="00A968B7" w:rsidP="00A968B7">
      <w:pPr>
        <w:pStyle w:val="NoSpacing"/>
        <w:rPr>
          <w:rFonts w:eastAsia="Times New Roman"/>
          <w:lang w:eastAsia="en-CA"/>
        </w:rPr>
      </w:pPr>
    </w:p>
    <w:p w:rsidR="00A968B7" w:rsidRPr="00A968B7" w:rsidRDefault="000C6870" w:rsidP="00A968B7">
      <w:pPr>
        <w:pStyle w:val="NoSpacing"/>
        <w:rPr>
          <w:rFonts w:eastAsia="Times New Roman"/>
          <w:lang w:eastAsia="en-CA"/>
        </w:rPr>
      </w:pPr>
      <w:r>
        <w:rPr>
          <w:rFonts w:eastAsia="Times New Roman"/>
          <w:lang w:eastAsia="en-CA"/>
        </w:rPr>
        <w:t xml:space="preserve">2.  </w:t>
      </w:r>
      <w:r w:rsidR="00A968B7" w:rsidRPr="00A968B7">
        <w:rPr>
          <w:rFonts w:eastAsia="Times New Roman"/>
          <w:lang w:eastAsia="en-CA"/>
        </w:rPr>
        <w:t>During succession, inhibition by early species may have what consequence?</w:t>
      </w:r>
    </w:p>
    <w:p w:rsidR="00A968B7" w:rsidRPr="00B37E18" w:rsidRDefault="00A968B7" w:rsidP="00A968B7">
      <w:pPr>
        <w:pStyle w:val="NoSpacing"/>
      </w:pPr>
    </w:p>
    <w:sectPr w:rsidR="00A968B7" w:rsidRPr="00B37E18" w:rsidSect="00A968B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96B4A"/>
    <w:multiLevelType w:val="multilevel"/>
    <w:tmpl w:val="8FAC6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7D7594"/>
    <w:multiLevelType w:val="hybridMultilevel"/>
    <w:tmpl w:val="FC4479AE"/>
    <w:lvl w:ilvl="0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B75324D"/>
    <w:multiLevelType w:val="hybridMultilevel"/>
    <w:tmpl w:val="3F48FEB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C92354"/>
    <w:multiLevelType w:val="multilevel"/>
    <w:tmpl w:val="1BCCA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BB5ABC"/>
    <w:multiLevelType w:val="multilevel"/>
    <w:tmpl w:val="4566A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D17287"/>
    <w:multiLevelType w:val="multilevel"/>
    <w:tmpl w:val="E6282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FC7D9C"/>
    <w:multiLevelType w:val="multilevel"/>
    <w:tmpl w:val="19788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9E3431"/>
    <w:multiLevelType w:val="hybridMultilevel"/>
    <w:tmpl w:val="158AC21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E63773"/>
    <w:multiLevelType w:val="multilevel"/>
    <w:tmpl w:val="DC02F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05059F"/>
    <w:multiLevelType w:val="hybridMultilevel"/>
    <w:tmpl w:val="8CC87EB6"/>
    <w:lvl w:ilvl="0" w:tplc="1009000F">
      <w:start w:val="1"/>
      <w:numFmt w:val="decimal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0CD6789"/>
    <w:multiLevelType w:val="hybridMultilevel"/>
    <w:tmpl w:val="7354E54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450F59"/>
    <w:multiLevelType w:val="multilevel"/>
    <w:tmpl w:val="123CF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F0271A8"/>
    <w:multiLevelType w:val="multilevel"/>
    <w:tmpl w:val="01707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4A064BC"/>
    <w:multiLevelType w:val="multilevel"/>
    <w:tmpl w:val="8C866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69B7248"/>
    <w:multiLevelType w:val="multilevel"/>
    <w:tmpl w:val="172A2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B81517B"/>
    <w:multiLevelType w:val="multilevel"/>
    <w:tmpl w:val="5394C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0326643"/>
    <w:multiLevelType w:val="multilevel"/>
    <w:tmpl w:val="E94CC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293253B"/>
    <w:multiLevelType w:val="multilevel"/>
    <w:tmpl w:val="202ECF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3687C09"/>
    <w:multiLevelType w:val="hybridMultilevel"/>
    <w:tmpl w:val="8C20436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CE1DFE"/>
    <w:multiLevelType w:val="multilevel"/>
    <w:tmpl w:val="7E90D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9BD6E73"/>
    <w:multiLevelType w:val="multilevel"/>
    <w:tmpl w:val="04AC9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A692BF1"/>
    <w:multiLevelType w:val="multilevel"/>
    <w:tmpl w:val="F698D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0626327"/>
    <w:multiLevelType w:val="hybridMultilevel"/>
    <w:tmpl w:val="42A2B73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08051C"/>
    <w:multiLevelType w:val="multilevel"/>
    <w:tmpl w:val="4A365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3CB3EE5"/>
    <w:multiLevelType w:val="multilevel"/>
    <w:tmpl w:val="4A8A2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9CE45C7"/>
    <w:multiLevelType w:val="hybridMultilevel"/>
    <w:tmpl w:val="35C08AE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CD762D"/>
    <w:multiLevelType w:val="multilevel"/>
    <w:tmpl w:val="FDCC3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E656FE4"/>
    <w:multiLevelType w:val="multilevel"/>
    <w:tmpl w:val="A9582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EB327CD"/>
    <w:multiLevelType w:val="hybridMultilevel"/>
    <w:tmpl w:val="5D3C35EA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C676CC"/>
    <w:multiLevelType w:val="multilevel"/>
    <w:tmpl w:val="64BCD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ECC48D6"/>
    <w:multiLevelType w:val="multilevel"/>
    <w:tmpl w:val="D70A1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3217F43"/>
    <w:multiLevelType w:val="hybridMultilevel"/>
    <w:tmpl w:val="BB90F8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">
    <w:abstractNumId w:val="8"/>
  </w:num>
  <w:num w:numId="3">
    <w:abstractNumId w:val="14"/>
  </w:num>
  <w:num w:numId="4">
    <w:abstractNumId w:val="12"/>
  </w:num>
  <w:num w:numId="5">
    <w:abstractNumId w:val="0"/>
  </w:num>
  <w:num w:numId="6">
    <w:abstractNumId w:val="23"/>
  </w:num>
  <w:num w:numId="7">
    <w:abstractNumId w:val="2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8">
    <w:abstractNumId w:val="6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30"/>
  </w:num>
  <w:num w:numId="10">
    <w:abstractNumId w:val="20"/>
  </w:num>
  <w:num w:numId="11">
    <w:abstractNumId w:val="29"/>
  </w:num>
  <w:num w:numId="12">
    <w:abstractNumId w:val="29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3">
    <w:abstractNumId w:val="16"/>
  </w:num>
  <w:num w:numId="14">
    <w:abstractNumId w:val="16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5">
    <w:abstractNumId w:val="26"/>
  </w:num>
  <w:num w:numId="16">
    <w:abstractNumId w:val="26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7">
    <w:abstractNumId w:val="24"/>
  </w:num>
  <w:num w:numId="18">
    <w:abstractNumId w:val="13"/>
  </w:num>
  <w:num w:numId="19">
    <w:abstractNumId w:val="1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0">
    <w:abstractNumId w:val="19"/>
  </w:num>
  <w:num w:numId="21">
    <w:abstractNumId w:val="19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2">
    <w:abstractNumId w:val="3"/>
  </w:num>
  <w:num w:numId="23">
    <w:abstractNumId w:val="15"/>
  </w:num>
  <w:num w:numId="24">
    <w:abstractNumId w:val="2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5">
    <w:abstractNumId w:val="2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26">
    <w:abstractNumId w:val="2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  <w:lvlOverride w:ilvl="3">
      <w:lvl w:ilvl="3"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</w:num>
  <w:num w:numId="27">
    <w:abstractNumId w:val="27"/>
  </w:num>
  <w:num w:numId="28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9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30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  <w:lvlOverride w:ilvl="3">
      <w:lvl w:ilvl="3"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</w:num>
  <w:num w:numId="31">
    <w:abstractNumId w:val="11"/>
  </w:num>
  <w:num w:numId="32">
    <w:abstractNumId w:val="17"/>
    <w:lvlOverride w:ilvl="0">
      <w:lvl w:ilvl="0">
        <w:numFmt w:val="decimal"/>
        <w:lvlText w:val="%1."/>
        <w:lvlJc w:val="left"/>
      </w:lvl>
    </w:lvlOverride>
  </w:num>
  <w:num w:numId="33">
    <w:abstractNumId w:val="7"/>
  </w:num>
  <w:num w:numId="34">
    <w:abstractNumId w:val="22"/>
  </w:num>
  <w:num w:numId="35">
    <w:abstractNumId w:val="1"/>
  </w:num>
  <w:num w:numId="36">
    <w:abstractNumId w:val="28"/>
  </w:num>
  <w:num w:numId="37">
    <w:abstractNumId w:val="18"/>
  </w:num>
  <w:num w:numId="38">
    <w:abstractNumId w:val="2"/>
  </w:num>
  <w:num w:numId="39">
    <w:abstractNumId w:val="31"/>
  </w:num>
  <w:num w:numId="40">
    <w:abstractNumId w:val="9"/>
  </w:num>
  <w:num w:numId="41">
    <w:abstractNumId w:val="10"/>
  </w:num>
  <w:num w:numId="4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E18"/>
    <w:rsid w:val="00000708"/>
    <w:rsid w:val="000C6870"/>
    <w:rsid w:val="005A7A57"/>
    <w:rsid w:val="00721AC5"/>
    <w:rsid w:val="007411EB"/>
    <w:rsid w:val="00750FAC"/>
    <w:rsid w:val="00A968B7"/>
    <w:rsid w:val="00B37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37E18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B37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7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E18"/>
    <w:rPr>
      <w:rFonts w:ascii="Tahoma" w:hAnsi="Tahoma" w:cs="Tahoma"/>
      <w:sz w:val="16"/>
      <w:szCs w:val="16"/>
    </w:rPr>
  </w:style>
  <w:style w:type="character" w:customStyle="1" w:styleId="apple-tab-span">
    <w:name w:val="apple-tab-span"/>
    <w:basedOn w:val="DefaultParagraphFont"/>
    <w:rsid w:val="00B37E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37E18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B37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7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E18"/>
    <w:rPr>
      <w:rFonts w:ascii="Tahoma" w:hAnsi="Tahoma" w:cs="Tahoma"/>
      <w:sz w:val="16"/>
      <w:szCs w:val="16"/>
    </w:rPr>
  </w:style>
  <w:style w:type="character" w:customStyle="1" w:styleId="apple-tab-span">
    <w:name w:val="apple-tab-span"/>
    <w:basedOn w:val="DefaultParagraphFont"/>
    <w:rsid w:val="00B37E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3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9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748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45 (West Vancouver)</Company>
  <LinksUpToDate>false</LinksUpToDate>
  <CharactersWithSpaces>5002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Information Services</dc:creator>
  <cp:lastModifiedBy>Information Services</cp:lastModifiedBy>
  <cp:revision>5</cp:revision>
  <dcterms:created xsi:type="dcterms:W3CDTF">2015-10-12T05:14:00Z</dcterms:created>
  <dcterms:modified xsi:type="dcterms:W3CDTF">2015-10-12T05:44:00Z</dcterms:modified>
</cp:coreProperties>
</file>